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62B" w:rsidP="00B5362B" w:rsidRDefault="00B5362B" w14:paraId="67593411" w14:textId="3AA17AE5">
      <w:pPr>
        <w:pBdr>
          <w:bottom w:val="single" w:color="auto" w:sz="12" w:space="1"/>
        </w:pBdr>
        <w:jc w:val="center"/>
        <w:rPr>
          <w:rFonts w:ascii="Garamond" w:hAnsi="Garamond"/>
          <w:b/>
          <w:sz w:val="32"/>
          <w:szCs w:val="32"/>
        </w:rPr>
      </w:pPr>
    </w:p>
    <w:p w:rsidR="00B5362B" w:rsidP="00B5362B" w:rsidRDefault="00B5362B" w14:paraId="7415BDEC" w14:textId="77777777">
      <w:pPr>
        <w:jc w:val="center"/>
        <w:rPr>
          <w:rFonts w:ascii="Garamond" w:hAnsi="Garamond"/>
          <w:b/>
          <w:sz w:val="32"/>
          <w:szCs w:val="32"/>
        </w:rPr>
      </w:pPr>
    </w:p>
    <w:p w:rsidRPr="00B5362B" w:rsidR="00B5362B" w:rsidP="00B5362B" w:rsidRDefault="00B5362B" w14:paraId="2BF6EAFB" w14:textId="0723663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JOHN M. KRISTOF</w:t>
      </w:r>
    </w:p>
    <w:p w:rsidRPr="00B5362B" w:rsidR="000B686E" w:rsidP="00B5362B" w:rsidRDefault="4111AE3C" w14:paraId="0CA3A89E" w14:textId="3C6D6939">
      <w:pPr>
        <w:jc w:val="center"/>
        <w:rPr>
          <w:rFonts w:ascii="Garamond" w:hAnsi="Garamond"/>
        </w:rPr>
      </w:pPr>
      <w:r w:rsidRPr="4111AE3C">
        <w:rPr>
          <w:rFonts w:ascii="Garamond" w:hAnsi="Garamond"/>
        </w:rPr>
        <w:t>111 Monument Circle Suite 2650, Indianapolis IN, 46204</w:t>
      </w:r>
    </w:p>
    <w:p w:rsidR="005A4409" w:rsidP="00B5362B" w:rsidRDefault="000B686E" w14:paraId="115A9ABA" w14:textId="642F6C68">
      <w:pPr>
        <w:jc w:val="center"/>
        <w:rPr>
          <w:rFonts w:ascii="Garamond" w:hAnsi="Garamond"/>
        </w:rPr>
      </w:pPr>
      <w:r w:rsidRPr="00B5362B">
        <w:rPr>
          <w:rFonts w:ascii="Garamond" w:hAnsi="Garamond"/>
        </w:rPr>
        <w:t xml:space="preserve">Phone: </w:t>
      </w:r>
      <w:r w:rsidRPr="00B5362B" w:rsidR="004E07E6">
        <w:rPr>
          <w:rFonts w:ascii="Garamond" w:hAnsi="Garamond"/>
        </w:rPr>
        <w:t>317-986-8667</w:t>
      </w:r>
      <w:r w:rsidRPr="00B5362B" w:rsidR="00C12C34">
        <w:rPr>
          <w:rFonts w:ascii="Garamond" w:hAnsi="Garamond"/>
        </w:rPr>
        <w:t xml:space="preserve"> </w:t>
      </w:r>
      <w:r w:rsidRPr="00B5362B" w:rsidR="00FA745A">
        <w:rPr>
          <w:rFonts w:ascii="Garamond" w:hAnsi="Garamond"/>
        </w:rPr>
        <w:t xml:space="preserve">| </w:t>
      </w:r>
      <w:r w:rsidRPr="00B5362B" w:rsidR="004E07E6">
        <w:rPr>
          <w:rFonts w:ascii="Garamond" w:hAnsi="Garamond"/>
        </w:rPr>
        <w:t>john@edchoice.org</w:t>
      </w:r>
    </w:p>
    <w:p w:rsidR="00B5362B" w:rsidP="00B5362B" w:rsidRDefault="00B5362B" w14:paraId="0A5EB1C5" w14:textId="1221C29F">
      <w:pPr>
        <w:pBdr>
          <w:bottom w:val="single" w:color="auto" w:sz="12" w:space="1"/>
        </w:pBdr>
        <w:jc w:val="center"/>
        <w:rPr>
          <w:rFonts w:ascii="Garamond" w:hAnsi="Garamond"/>
        </w:rPr>
      </w:pPr>
    </w:p>
    <w:p w:rsidRPr="00B5362B" w:rsidR="00B5362B" w:rsidP="00B5362B" w:rsidRDefault="00B5362B" w14:paraId="179874BE" w14:textId="77777777">
      <w:pPr>
        <w:jc w:val="center"/>
        <w:rPr>
          <w:rFonts w:ascii="Garamond" w:hAnsi="Garamond"/>
        </w:rPr>
      </w:pPr>
    </w:p>
    <w:p w:rsidRPr="00B5362B" w:rsidR="00FA745A" w:rsidP="00B700AD" w:rsidRDefault="00FA745A" w14:paraId="39738732" w14:textId="77777777">
      <w:pPr>
        <w:rPr>
          <w:rFonts w:ascii="Garamond" w:hAnsi="Garamond"/>
          <w:b/>
        </w:rPr>
      </w:pPr>
    </w:p>
    <w:p w:rsidRPr="00B5362B" w:rsidR="00B700AD" w:rsidP="00B700AD" w:rsidRDefault="00B700AD" w14:paraId="3C87C198" w14:textId="331EA382">
      <w:pPr>
        <w:rPr>
          <w:rFonts w:ascii="Garamond" w:hAnsi="Garamond"/>
          <w:b/>
          <w:sz w:val="26"/>
          <w:szCs w:val="26"/>
        </w:rPr>
      </w:pPr>
      <w:r w:rsidRPr="00B5362B">
        <w:rPr>
          <w:rFonts w:ascii="Garamond" w:hAnsi="Garamond"/>
          <w:b/>
          <w:sz w:val="26"/>
          <w:szCs w:val="26"/>
        </w:rPr>
        <w:t>EDUCATION</w:t>
      </w:r>
    </w:p>
    <w:p w:rsidRPr="00B5362B" w:rsidR="008F3489" w:rsidP="009D7A7E" w:rsidRDefault="008F3489" w14:paraId="0F0B64BA" w14:textId="77777777">
      <w:pPr>
        <w:rPr>
          <w:rFonts w:ascii="Garamond" w:hAnsi="Garamond"/>
        </w:rPr>
      </w:pPr>
    </w:p>
    <w:p w:rsidR="00454BEB" w:rsidP="009D7A7E" w:rsidRDefault="004E07E6" w14:paraId="2F441989" w14:textId="72F922F7">
      <w:pPr>
        <w:rPr>
          <w:rFonts w:ascii="Garamond" w:hAnsi="Garamond"/>
          <w:bCs/>
        </w:rPr>
      </w:pPr>
      <w:r w:rsidRPr="00B5362B">
        <w:rPr>
          <w:rFonts w:ascii="Garamond" w:hAnsi="Garamond"/>
          <w:b/>
        </w:rPr>
        <w:t>Master of Public Affairs</w:t>
      </w:r>
      <w:r w:rsidRPr="00B5362B" w:rsidR="009D7A7E">
        <w:rPr>
          <w:rFonts w:ascii="Garamond" w:hAnsi="Garamond"/>
          <w:b/>
        </w:rPr>
        <w:t xml:space="preserve">, </w:t>
      </w:r>
      <w:r w:rsidRPr="00B5362B">
        <w:rPr>
          <w:rFonts w:ascii="Garamond" w:hAnsi="Garamond"/>
          <w:b/>
        </w:rPr>
        <w:t>Policy Analysis</w:t>
      </w:r>
    </w:p>
    <w:p w:rsidR="009D7A7E" w:rsidP="7DF45211" w:rsidRDefault="7DF45211" w14:paraId="50E0A223" w14:textId="27A877FB">
      <w:pPr>
        <w:rPr>
          <w:rFonts w:ascii="Garamond" w:hAnsi="Garamond"/>
        </w:rPr>
      </w:pPr>
      <w:r w:rsidRPr="7DF45211">
        <w:rPr>
          <w:rFonts w:ascii="Garamond" w:hAnsi="Garamond"/>
        </w:rPr>
        <w:t>O’Neill School of Public and Environmental Affairs at Indiana University, May 2022</w:t>
      </w:r>
    </w:p>
    <w:p w:rsidRPr="00342494" w:rsidR="00922BFD" w:rsidP="00922BFD" w:rsidRDefault="00342494" w14:paraId="0A6E2BC6" w14:textId="64D92025">
      <w:pPr>
        <w:pStyle w:val="ListParagraph"/>
        <w:numPr>
          <w:ilvl w:val="0"/>
          <w:numId w:val="7"/>
        </w:numPr>
        <w:rPr>
          <w:rFonts w:ascii="Garamond" w:hAnsi="Garamond"/>
          <w:bCs/>
        </w:rPr>
      </w:pPr>
      <w:r>
        <w:rPr>
          <w:rFonts w:ascii="Garamond" w:hAnsi="Garamond"/>
          <w:bCs/>
          <w:iCs/>
        </w:rPr>
        <w:t xml:space="preserve">Graduated </w:t>
      </w:r>
      <w:r>
        <w:rPr>
          <w:rFonts w:ascii="Garamond" w:hAnsi="Garamond"/>
          <w:bCs/>
          <w:i/>
        </w:rPr>
        <w:t>s</w:t>
      </w:r>
      <w:r w:rsidR="00922BFD">
        <w:rPr>
          <w:rFonts w:ascii="Garamond" w:hAnsi="Garamond"/>
          <w:bCs/>
          <w:i/>
        </w:rPr>
        <w:t xml:space="preserve">umma </w:t>
      </w:r>
      <w:r>
        <w:rPr>
          <w:rFonts w:ascii="Garamond" w:hAnsi="Garamond"/>
          <w:bCs/>
          <w:i/>
        </w:rPr>
        <w:t>c</w:t>
      </w:r>
      <w:r w:rsidR="00922BFD">
        <w:rPr>
          <w:rFonts w:ascii="Garamond" w:hAnsi="Garamond"/>
          <w:bCs/>
          <w:i/>
        </w:rPr>
        <w:t xml:space="preserve">um </w:t>
      </w:r>
      <w:r>
        <w:rPr>
          <w:rFonts w:ascii="Garamond" w:hAnsi="Garamond"/>
          <w:bCs/>
          <w:i/>
        </w:rPr>
        <w:t>l</w:t>
      </w:r>
      <w:r w:rsidR="00922BFD">
        <w:rPr>
          <w:rFonts w:ascii="Garamond" w:hAnsi="Garamond"/>
          <w:bCs/>
          <w:i/>
        </w:rPr>
        <w:t>aude</w:t>
      </w:r>
    </w:p>
    <w:p w:rsidRPr="00342494" w:rsidR="00342494" w:rsidP="00922BFD" w:rsidRDefault="00342494" w14:paraId="2E26E2E7" w14:textId="4E8599C6">
      <w:pPr>
        <w:pStyle w:val="ListParagraph"/>
        <w:numPr>
          <w:ilvl w:val="0"/>
          <w:numId w:val="7"/>
        </w:numPr>
        <w:rPr>
          <w:rFonts w:ascii="Garamond" w:hAnsi="Garamond"/>
          <w:bCs/>
        </w:rPr>
      </w:pPr>
      <w:r>
        <w:rPr>
          <w:rFonts w:ascii="Garamond" w:hAnsi="Garamond"/>
          <w:bCs/>
          <w:iCs/>
        </w:rPr>
        <w:t xml:space="preserve">Thesis: </w:t>
      </w:r>
      <w:r>
        <w:rPr>
          <w:rFonts w:ascii="Garamond" w:hAnsi="Garamond"/>
          <w:bCs/>
          <w:i/>
        </w:rPr>
        <w:t>The Impact of Charter School Competition on Public School Finances After School Finance Reforms</w:t>
      </w:r>
    </w:p>
    <w:p w:rsidRPr="00922BFD" w:rsidR="00342494" w:rsidP="00922BFD" w:rsidRDefault="00342494" w14:paraId="76691CCA" w14:textId="423BC132">
      <w:pPr>
        <w:pStyle w:val="ListParagraph"/>
        <w:numPr>
          <w:ilvl w:val="0"/>
          <w:numId w:val="7"/>
        </w:numPr>
        <w:rPr>
          <w:rFonts w:ascii="Garamond" w:hAnsi="Garamond"/>
          <w:bCs/>
        </w:rPr>
      </w:pPr>
      <w:r>
        <w:rPr>
          <w:rFonts w:ascii="Garamond" w:hAnsi="Garamond"/>
          <w:bCs/>
          <w:iCs/>
        </w:rPr>
        <w:t xml:space="preserve">Advisor: Dr. Christian </w:t>
      </w:r>
      <w:proofErr w:type="spellStart"/>
      <w:r>
        <w:rPr>
          <w:rFonts w:ascii="Garamond" w:hAnsi="Garamond"/>
          <w:bCs/>
          <w:iCs/>
        </w:rPr>
        <w:t>Buerger</w:t>
      </w:r>
      <w:proofErr w:type="spellEnd"/>
    </w:p>
    <w:p w:rsidRPr="00B5362B" w:rsidR="00454BEB" w:rsidP="009D7A7E" w:rsidRDefault="00454BEB" w14:paraId="7A8140D6" w14:textId="77777777">
      <w:pPr>
        <w:rPr>
          <w:rFonts w:ascii="Garamond" w:hAnsi="Garamond"/>
          <w:bCs/>
        </w:rPr>
      </w:pPr>
    </w:p>
    <w:p w:rsidRPr="001B3355" w:rsidR="00454BEB" w:rsidP="00454BEB" w:rsidRDefault="009D7A7E" w14:paraId="0378E934" w14:textId="517D2533">
      <w:pPr>
        <w:rPr>
          <w:rFonts w:ascii="Garamond" w:hAnsi="Garamond"/>
          <w:bCs/>
        </w:rPr>
      </w:pPr>
      <w:r w:rsidRPr="00B5362B">
        <w:rPr>
          <w:rFonts w:ascii="Garamond" w:hAnsi="Garamond"/>
          <w:b/>
        </w:rPr>
        <w:t>B</w:t>
      </w:r>
      <w:r w:rsidRPr="00B5362B" w:rsidR="004E07E6">
        <w:rPr>
          <w:rFonts w:ascii="Garamond" w:hAnsi="Garamond"/>
          <w:b/>
        </w:rPr>
        <w:t>achelor of Science</w:t>
      </w:r>
      <w:r w:rsidRPr="00B5362B">
        <w:rPr>
          <w:rFonts w:ascii="Garamond" w:hAnsi="Garamond"/>
          <w:b/>
        </w:rPr>
        <w:t xml:space="preserve">, </w:t>
      </w:r>
      <w:r w:rsidRPr="00B5362B" w:rsidR="004E07E6">
        <w:rPr>
          <w:rFonts w:ascii="Garamond" w:hAnsi="Garamond"/>
          <w:b/>
        </w:rPr>
        <w:t>Economics</w:t>
      </w:r>
      <w:r w:rsidRPr="00B5362B">
        <w:rPr>
          <w:rFonts w:ascii="Garamond" w:hAnsi="Garamond"/>
          <w:bCs/>
        </w:rPr>
        <w:t xml:space="preserve"> </w:t>
      </w:r>
      <w:r w:rsidR="001B3355">
        <w:rPr>
          <w:rFonts w:ascii="Garamond" w:hAnsi="Garamond"/>
          <w:b/>
        </w:rPr>
        <w:t>and Humanities</w:t>
      </w:r>
    </w:p>
    <w:p w:rsidRPr="00B5362B" w:rsidR="0057768A" w:rsidP="00454BEB" w:rsidRDefault="004E07E6" w14:paraId="46474703" w14:textId="7C51CF27">
      <w:pPr>
        <w:rPr>
          <w:rFonts w:ascii="Garamond" w:hAnsi="Garamond"/>
          <w:bCs/>
        </w:rPr>
      </w:pPr>
      <w:r w:rsidRPr="00B5362B">
        <w:rPr>
          <w:rFonts w:ascii="Garamond" w:hAnsi="Garamond"/>
          <w:bCs/>
        </w:rPr>
        <w:t>Indiana Wesleyan University</w:t>
      </w:r>
      <w:r w:rsidRPr="00B5362B" w:rsidR="009D7A7E">
        <w:rPr>
          <w:rFonts w:ascii="Garamond" w:hAnsi="Garamond"/>
          <w:bCs/>
        </w:rPr>
        <w:t xml:space="preserve">, </w:t>
      </w:r>
      <w:r w:rsidR="001B3355">
        <w:rPr>
          <w:rFonts w:ascii="Garamond" w:hAnsi="Garamond"/>
          <w:bCs/>
        </w:rPr>
        <w:t xml:space="preserve">April </w:t>
      </w:r>
      <w:r w:rsidRPr="00B5362B" w:rsidR="009D7A7E">
        <w:rPr>
          <w:rFonts w:ascii="Garamond" w:hAnsi="Garamond"/>
          <w:bCs/>
        </w:rPr>
        <w:t>2</w:t>
      </w:r>
      <w:r w:rsidRPr="00B5362B" w:rsidR="003F7711">
        <w:rPr>
          <w:rFonts w:ascii="Garamond" w:hAnsi="Garamond"/>
          <w:bCs/>
        </w:rPr>
        <w:t>01</w:t>
      </w:r>
      <w:r w:rsidRPr="00B5362B">
        <w:rPr>
          <w:rFonts w:ascii="Garamond" w:hAnsi="Garamond"/>
          <w:bCs/>
        </w:rPr>
        <w:t>8</w:t>
      </w:r>
    </w:p>
    <w:p w:rsidR="00665161" w:rsidP="00665161" w:rsidRDefault="00665161" w14:paraId="14794E77" w14:textId="3E93620D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Minors: Political Science and Business Administration</w:t>
      </w:r>
    </w:p>
    <w:p w:rsidRPr="00142E0D" w:rsidR="004E07E6" w:rsidP="00665161" w:rsidRDefault="5826E512" w14:paraId="27D1C546" w14:textId="096F7156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5826E512">
        <w:rPr>
          <w:rFonts w:ascii="Garamond" w:hAnsi="Garamond"/>
        </w:rPr>
        <w:t xml:space="preserve">Graduated </w:t>
      </w:r>
      <w:r w:rsidRPr="5826E512">
        <w:rPr>
          <w:rFonts w:ascii="Garamond" w:hAnsi="Garamond"/>
          <w:i/>
          <w:iCs/>
        </w:rPr>
        <w:t>summa cum laude</w:t>
      </w:r>
    </w:p>
    <w:p w:rsidR="5826E512" w:rsidP="5826E512" w:rsidRDefault="5826E512" w14:paraId="4AE90ECE" w14:textId="5D51EE24">
      <w:pPr>
        <w:pStyle w:val="ListParagraph"/>
        <w:numPr>
          <w:ilvl w:val="0"/>
          <w:numId w:val="3"/>
        </w:numPr>
      </w:pPr>
      <w:r w:rsidRPr="5826E512">
        <w:rPr>
          <w:rFonts w:ascii="Garamond" w:hAnsi="Garamond"/>
        </w:rPr>
        <w:t>John Wesley Honors Scholar</w:t>
      </w:r>
    </w:p>
    <w:p w:rsidR="5826E512" w:rsidP="5826E512" w:rsidRDefault="5826E512" w14:paraId="1C31E0F2" w14:textId="0EE0D9F5">
      <w:pPr>
        <w:pStyle w:val="ListParagraph"/>
        <w:numPr>
          <w:ilvl w:val="0"/>
          <w:numId w:val="3"/>
        </w:numPr>
      </w:pPr>
      <w:r w:rsidRPr="5826E512">
        <w:rPr>
          <w:rFonts w:ascii="Garamond" w:hAnsi="Garamond"/>
        </w:rPr>
        <w:t xml:space="preserve">Thesis: </w:t>
      </w:r>
      <w:r w:rsidRPr="5826E512">
        <w:rPr>
          <w:rFonts w:ascii="Garamond" w:hAnsi="Garamond"/>
          <w:i/>
          <w:iCs/>
        </w:rPr>
        <w:t>State Factors of Female Labor Force Participation</w:t>
      </w:r>
    </w:p>
    <w:p w:rsidR="5826E512" w:rsidP="5826E512" w:rsidRDefault="5826E512" w14:paraId="1F30D7B9" w14:textId="06C7F100">
      <w:pPr>
        <w:pStyle w:val="ListParagraph"/>
        <w:numPr>
          <w:ilvl w:val="0"/>
          <w:numId w:val="3"/>
        </w:numPr>
      </w:pPr>
      <w:r w:rsidRPr="5826E512">
        <w:rPr>
          <w:rFonts w:ascii="Garamond" w:hAnsi="Garamond"/>
        </w:rPr>
        <w:t>Advisor: Dr. Tom Lehman</w:t>
      </w:r>
    </w:p>
    <w:p w:rsidRPr="00665161" w:rsidR="00142E0D" w:rsidP="00142E0D" w:rsidRDefault="00142E0D" w14:paraId="10FEB0CA" w14:textId="77777777">
      <w:pPr>
        <w:pStyle w:val="ListParagraph"/>
        <w:rPr>
          <w:rFonts w:ascii="Garamond" w:hAnsi="Garamond"/>
        </w:rPr>
      </w:pPr>
    </w:p>
    <w:p w:rsidR="00454BEB" w:rsidP="0010493D" w:rsidRDefault="00454BEB" w14:paraId="1C696379" w14:textId="1219CCBC">
      <w:pPr>
        <w:pBdr>
          <w:bottom w:val="single" w:color="auto" w:sz="12" w:space="1"/>
        </w:pBdr>
        <w:rPr>
          <w:rFonts w:ascii="Garamond" w:hAnsi="Garamond"/>
          <w:bCs/>
          <w:sz w:val="26"/>
          <w:szCs w:val="26"/>
        </w:rPr>
      </w:pPr>
    </w:p>
    <w:p w:rsidRPr="00454BEB" w:rsidR="00454BEB" w:rsidP="0010493D" w:rsidRDefault="00454BEB" w14:paraId="33FCF383" w14:textId="77777777">
      <w:pPr>
        <w:rPr>
          <w:rFonts w:ascii="Garamond" w:hAnsi="Garamond"/>
          <w:bCs/>
          <w:sz w:val="26"/>
          <w:szCs w:val="26"/>
        </w:rPr>
      </w:pPr>
    </w:p>
    <w:p w:rsidR="00454BEB" w:rsidP="0010493D" w:rsidRDefault="00454BEB" w14:paraId="1C8B3AF7" w14:textId="455A3F3E">
      <w:pPr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EXPERIENCE</w:t>
      </w:r>
    </w:p>
    <w:p w:rsidR="00454BEB" w:rsidP="0010493D" w:rsidRDefault="00454BEB" w14:paraId="692678E8" w14:textId="28D140A7">
      <w:pPr>
        <w:rPr>
          <w:rFonts w:ascii="Garamond" w:hAnsi="Garamond"/>
          <w:bCs/>
          <w:sz w:val="26"/>
          <w:szCs w:val="26"/>
        </w:rPr>
      </w:pPr>
    </w:p>
    <w:p w:rsidR="46D53141" w:rsidP="46D53141" w:rsidRDefault="46D53141" w14:paraId="0D0EB72B" w14:textId="2A5F8310">
      <w:pPr>
        <w:rPr>
          <w:rFonts w:ascii="Garamond" w:hAnsi="Garamond"/>
          <w:sz w:val="26"/>
          <w:szCs w:val="26"/>
        </w:rPr>
      </w:pPr>
      <w:r w:rsidRPr="46D53141">
        <w:rPr>
          <w:rFonts w:ascii="Garamond" w:hAnsi="Garamond"/>
          <w:sz w:val="26"/>
          <w:szCs w:val="26"/>
        </w:rPr>
        <w:t>2023 - Present</w:t>
      </w:r>
      <w:r>
        <w:tab/>
      </w:r>
      <w:r w:rsidRPr="46D53141">
        <w:rPr>
          <w:rFonts w:ascii="Garamond" w:hAnsi="Garamond"/>
          <w:i/>
          <w:iCs/>
          <w:sz w:val="26"/>
          <w:szCs w:val="26"/>
        </w:rPr>
        <w:t>Senior Research Analyst</w:t>
      </w:r>
      <w:r w:rsidRPr="46D53141">
        <w:rPr>
          <w:rFonts w:ascii="Garamond" w:hAnsi="Garamond"/>
          <w:sz w:val="26"/>
          <w:szCs w:val="26"/>
        </w:rPr>
        <w:t xml:space="preserve">, </w:t>
      </w:r>
      <w:proofErr w:type="spellStart"/>
      <w:r w:rsidRPr="46D53141">
        <w:rPr>
          <w:rFonts w:ascii="Garamond" w:hAnsi="Garamond"/>
          <w:sz w:val="26"/>
          <w:szCs w:val="26"/>
        </w:rPr>
        <w:t>EdChoice</w:t>
      </w:r>
      <w:proofErr w:type="spellEnd"/>
    </w:p>
    <w:p w:rsidR="46D53141" w:rsidP="46D53141" w:rsidRDefault="46D53141" w14:paraId="0CAE94DC" w14:textId="3144A804">
      <w:pPr>
        <w:rPr>
          <w:rFonts w:ascii="Garamond" w:hAnsi="Garamond"/>
          <w:sz w:val="26"/>
          <w:szCs w:val="26"/>
        </w:rPr>
      </w:pPr>
    </w:p>
    <w:p w:rsidRPr="00665161" w:rsidR="00665161" w:rsidP="46D53141" w:rsidRDefault="46D53141" w14:paraId="7FF21EFC" w14:textId="6D90FB14">
      <w:pPr>
        <w:rPr>
          <w:rFonts w:ascii="Garamond" w:hAnsi="Garamond"/>
          <w:sz w:val="26"/>
          <w:szCs w:val="26"/>
        </w:rPr>
      </w:pPr>
      <w:r w:rsidRPr="46D53141">
        <w:rPr>
          <w:rFonts w:ascii="Garamond" w:hAnsi="Garamond"/>
          <w:sz w:val="26"/>
          <w:szCs w:val="26"/>
        </w:rPr>
        <w:t>2021 – 2022</w:t>
      </w:r>
      <w:r w:rsidR="00665161">
        <w:tab/>
      </w:r>
      <w:r w:rsidR="00665161">
        <w:tab/>
      </w:r>
      <w:r w:rsidRPr="46D53141">
        <w:rPr>
          <w:rFonts w:ascii="Garamond" w:hAnsi="Garamond"/>
          <w:i/>
          <w:iCs/>
          <w:sz w:val="26"/>
          <w:szCs w:val="26"/>
        </w:rPr>
        <w:t>Research Analyst</w:t>
      </w:r>
      <w:r w:rsidRPr="46D53141">
        <w:rPr>
          <w:rFonts w:ascii="Garamond" w:hAnsi="Garamond"/>
          <w:sz w:val="26"/>
          <w:szCs w:val="26"/>
        </w:rPr>
        <w:t xml:space="preserve">, </w:t>
      </w:r>
      <w:proofErr w:type="spellStart"/>
      <w:r w:rsidRPr="46D53141">
        <w:rPr>
          <w:rFonts w:ascii="Garamond" w:hAnsi="Garamond"/>
          <w:sz w:val="26"/>
          <w:szCs w:val="26"/>
        </w:rPr>
        <w:t>EdChoice</w:t>
      </w:r>
      <w:proofErr w:type="spellEnd"/>
    </w:p>
    <w:p w:rsidR="00665161" w:rsidP="0010493D" w:rsidRDefault="00665161" w14:paraId="197EE285" w14:textId="77777777">
      <w:pPr>
        <w:rPr>
          <w:rFonts w:ascii="Garamond" w:hAnsi="Garamond"/>
          <w:bCs/>
          <w:sz w:val="26"/>
          <w:szCs w:val="26"/>
        </w:rPr>
      </w:pPr>
    </w:p>
    <w:p w:rsidRPr="00665161" w:rsidR="00665161" w:rsidP="0010493D" w:rsidRDefault="00665161" w14:paraId="7EAA060E" w14:textId="2B33DEAB">
      <w:pPr>
        <w:rPr>
          <w:rFonts w:ascii="Garamond" w:hAnsi="Garamond"/>
          <w:bCs/>
          <w:i/>
          <w:i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Sep. – Dec. 2020</w:t>
      </w:r>
      <w:r>
        <w:rPr>
          <w:rFonts w:ascii="Garamond" w:hAnsi="Garamond"/>
          <w:bCs/>
          <w:sz w:val="26"/>
          <w:szCs w:val="26"/>
        </w:rPr>
        <w:tab/>
      </w:r>
      <w:r>
        <w:rPr>
          <w:rFonts w:ascii="Garamond" w:hAnsi="Garamond"/>
          <w:bCs/>
          <w:i/>
          <w:iCs/>
          <w:sz w:val="26"/>
          <w:szCs w:val="26"/>
        </w:rPr>
        <w:t>Research Assistant</w:t>
      </w:r>
      <w:r w:rsidRPr="00665161">
        <w:rPr>
          <w:rFonts w:ascii="Garamond" w:hAnsi="Garamond"/>
          <w:bCs/>
          <w:sz w:val="26"/>
          <w:szCs w:val="26"/>
        </w:rPr>
        <w:t xml:space="preserve">, </w:t>
      </w:r>
      <w:proofErr w:type="spellStart"/>
      <w:r>
        <w:rPr>
          <w:rFonts w:ascii="Garamond" w:hAnsi="Garamond"/>
          <w:bCs/>
          <w:sz w:val="26"/>
          <w:szCs w:val="26"/>
        </w:rPr>
        <w:t>EdChoice</w:t>
      </w:r>
      <w:proofErr w:type="spellEnd"/>
      <w:r>
        <w:rPr>
          <w:rFonts w:ascii="Garamond" w:hAnsi="Garamond"/>
          <w:bCs/>
          <w:sz w:val="26"/>
          <w:szCs w:val="26"/>
        </w:rPr>
        <w:tab/>
      </w:r>
    </w:p>
    <w:p w:rsidR="00665161" w:rsidP="00665161" w:rsidRDefault="00665161" w14:paraId="028E514A" w14:textId="77777777">
      <w:pPr>
        <w:rPr>
          <w:rFonts w:ascii="Garamond" w:hAnsi="Garamond"/>
          <w:bCs/>
          <w:sz w:val="26"/>
          <w:szCs w:val="26"/>
        </w:rPr>
      </w:pPr>
    </w:p>
    <w:p w:rsidRPr="00665161" w:rsidR="00665161" w:rsidP="40EEDD70" w:rsidRDefault="40EEDD70" w14:paraId="4FF62AAF" w14:textId="04FEDD56">
      <w:pPr>
        <w:rPr>
          <w:rFonts w:ascii="Garamond" w:hAnsi="Garamond"/>
          <w:sz w:val="26"/>
          <w:szCs w:val="26"/>
        </w:rPr>
      </w:pPr>
      <w:r w:rsidRPr="40EEDD70">
        <w:rPr>
          <w:rFonts w:ascii="Garamond" w:hAnsi="Garamond"/>
          <w:sz w:val="26"/>
          <w:szCs w:val="26"/>
        </w:rPr>
        <w:t>Apr. – Aug. 2020</w:t>
      </w:r>
      <w:r w:rsidR="00665161">
        <w:tab/>
      </w:r>
      <w:r w:rsidRPr="40EEDD70">
        <w:rPr>
          <w:rFonts w:ascii="Garamond" w:hAnsi="Garamond"/>
          <w:i/>
          <w:iCs/>
          <w:sz w:val="26"/>
          <w:szCs w:val="26"/>
        </w:rPr>
        <w:t>Fiscal Research Intern</w:t>
      </w:r>
      <w:r w:rsidRPr="40EEDD70">
        <w:rPr>
          <w:rFonts w:ascii="Garamond" w:hAnsi="Garamond"/>
          <w:sz w:val="26"/>
          <w:szCs w:val="26"/>
        </w:rPr>
        <w:t>,</w:t>
      </w:r>
      <w:r w:rsidRPr="40EEDD70">
        <w:rPr>
          <w:rFonts w:ascii="Garamond" w:hAnsi="Garamond"/>
          <w:i/>
          <w:iCs/>
          <w:sz w:val="26"/>
          <w:szCs w:val="26"/>
        </w:rPr>
        <w:t xml:space="preserve"> </w:t>
      </w:r>
      <w:r w:rsidRPr="40EEDD70">
        <w:rPr>
          <w:rFonts w:ascii="Garamond" w:hAnsi="Garamond"/>
          <w:sz w:val="26"/>
          <w:szCs w:val="26"/>
        </w:rPr>
        <w:t>Indiana Legislative Services Agency</w:t>
      </w:r>
    </w:p>
    <w:p w:rsidR="00665161" w:rsidP="00665161" w:rsidRDefault="00665161" w14:paraId="6CD8AC9E" w14:textId="77777777">
      <w:pPr>
        <w:rPr>
          <w:rFonts w:ascii="Garamond" w:hAnsi="Garamond"/>
          <w:bCs/>
          <w:sz w:val="26"/>
          <w:szCs w:val="26"/>
        </w:rPr>
      </w:pPr>
    </w:p>
    <w:p w:rsidRPr="00665161" w:rsidR="00665161" w:rsidP="00665161" w:rsidRDefault="00665161" w14:paraId="3CD056F1" w14:textId="5A8ED896">
      <w:pPr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2019 – 2020</w:t>
      </w:r>
      <w:r>
        <w:rPr>
          <w:rFonts w:ascii="Garamond" w:hAnsi="Garamond"/>
          <w:bCs/>
          <w:sz w:val="26"/>
          <w:szCs w:val="26"/>
        </w:rPr>
        <w:tab/>
      </w:r>
      <w:r>
        <w:rPr>
          <w:rFonts w:ascii="Garamond" w:hAnsi="Garamond"/>
          <w:bCs/>
          <w:sz w:val="26"/>
          <w:szCs w:val="26"/>
        </w:rPr>
        <w:tab/>
      </w:r>
      <w:r>
        <w:rPr>
          <w:rFonts w:ascii="Garamond" w:hAnsi="Garamond"/>
          <w:bCs/>
          <w:i/>
          <w:iCs/>
          <w:sz w:val="26"/>
          <w:szCs w:val="26"/>
        </w:rPr>
        <w:t>Lawrence M. Borst Fellow</w:t>
      </w:r>
      <w:r>
        <w:rPr>
          <w:rFonts w:ascii="Garamond" w:hAnsi="Garamond"/>
          <w:bCs/>
          <w:sz w:val="26"/>
          <w:szCs w:val="26"/>
        </w:rPr>
        <w:t>, Indiana General Assembly</w:t>
      </w:r>
    </w:p>
    <w:p w:rsidR="00665161" w:rsidP="0010493D" w:rsidRDefault="00665161" w14:paraId="5AF8CC64" w14:textId="77777777">
      <w:pPr>
        <w:rPr>
          <w:rFonts w:ascii="Garamond" w:hAnsi="Garamond"/>
          <w:bCs/>
          <w:sz w:val="26"/>
          <w:szCs w:val="26"/>
        </w:rPr>
      </w:pPr>
    </w:p>
    <w:p w:rsidRPr="00665161" w:rsidR="00665161" w:rsidP="0010493D" w:rsidRDefault="00665161" w14:paraId="25298BD5" w14:textId="196F369D">
      <w:pPr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2018 – 2019</w:t>
      </w:r>
      <w:r>
        <w:rPr>
          <w:rFonts w:ascii="Garamond" w:hAnsi="Garamond"/>
          <w:bCs/>
          <w:sz w:val="26"/>
          <w:szCs w:val="26"/>
        </w:rPr>
        <w:tab/>
      </w:r>
      <w:r>
        <w:rPr>
          <w:rFonts w:ascii="Garamond" w:hAnsi="Garamond"/>
          <w:bCs/>
          <w:sz w:val="26"/>
          <w:szCs w:val="26"/>
        </w:rPr>
        <w:tab/>
      </w:r>
      <w:r>
        <w:rPr>
          <w:rFonts w:ascii="Garamond" w:hAnsi="Garamond"/>
          <w:bCs/>
          <w:i/>
          <w:iCs/>
          <w:sz w:val="26"/>
          <w:szCs w:val="26"/>
        </w:rPr>
        <w:t>Research Fellow</w:t>
      </w:r>
      <w:r>
        <w:rPr>
          <w:rFonts w:ascii="Garamond" w:hAnsi="Garamond"/>
          <w:bCs/>
          <w:sz w:val="26"/>
          <w:szCs w:val="26"/>
        </w:rPr>
        <w:t>, Sagamore Institute</w:t>
      </w:r>
    </w:p>
    <w:p w:rsidR="0010493D" w:rsidP="0010493D" w:rsidRDefault="0010493D" w14:paraId="0B6D6CB2" w14:textId="5B65FAE9">
      <w:pPr>
        <w:pBdr>
          <w:bottom w:val="single" w:color="auto" w:sz="12" w:space="1"/>
        </w:pBdr>
        <w:rPr>
          <w:rFonts w:ascii="Garamond" w:hAnsi="Garamond"/>
          <w:color w:val="000000"/>
        </w:rPr>
      </w:pPr>
    </w:p>
    <w:p w:rsidR="00665161" w:rsidP="0010493D" w:rsidRDefault="00665161" w14:paraId="7257A77D" w14:textId="27C1675D">
      <w:pPr>
        <w:pBdr>
          <w:bottom w:val="single" w:color="auto" w:sz="12" w:space="1"/>
        </w:pBdr>
        <w:rPr>
          <w:rFonts w:ascii="Garamond" w:hAnsi="Garamond"/>
          <w:color w:val="000000"/>
        </w:rPr>
      </w:pPr>
    </w:p>
    <w:p w:rsidR="00665161" w:rsidP="00665161" w:rsidRDefault="00665161" w14:paraId="1372AEC5" w14:textId="77777777">
      <w:pPr>
        <w:rPr>
          <w:rFonts w:ascii="Garamond" w:hAnsi="Garamond"/>
          <w:b/>
          <w:sz w:val="26"/>
          <w:szCs w:val="26"/>
        </w:rPr>
      </w:pPr>
    </w:p>
    <w:p w:rsidR="3AF626F5" w:rsidRDefault="3AF626F5" w14:paraId="03A753E5" w14:textId="4CE929CC">
      <w:r>
        <w:br w:type="page"/>
      </w:r>
    </w:p>
    <w:p w:rsidR="00665161" w:rsidP="00665161" w:rsidRDefault="00665161" w14:paraId="445609EC" w14:textId="3EEC89E3">
      <w:pPr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RESEARCH INTERESTS</w:t>
      </w:r>
    </w:p>
    <w:p w:rsidR="00665161" w:rsidP="00665161" w:rsidRDefault="00665161" w14:paraId="33C77096" w14:textId="77777777">
      <w:pPr>
        <w:rPr>
          <w:rFonts w:ascii="Garamond" w:hAnsi="Garamond"/>
          <w:b/>
          <w:sz w:val="26"/>
          <w:szCs w:val="26"/>
        </w:rPr>
      </w:pPr>
    </w:p>
    <w:p w:rsidR="00665161" w:rsidP="00665161" w:rsidRDefault="00342494" w14:paraId="0536F9C5" w14:textId="6D61D0E6">
      <w:pPr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K-12 e</w:t>
      </w:r>
      <w:r w:rsidR="00665161">
        <w:rPr>
          <w:rFonts w:ascii="Garamond" w:hAnsi="Garamond"/>
          <w:bCs/>
          <w:sz w:val="26"/>
          <w:szCs w:val="26"/>
        </w:rPr>
        <w:t>ducation policy</w:t>
      </w:r>
    </w:p>
    <w:p w:rsidR="002820B5" w:rsidP="00665161" w:rsidRDefault="3BD531F1" w14:paraId="1E409C46" w14:textId="4DE1C75C">
      <w:pPr>
        <w:rPr>
          <w:rFonts w:ascii="Garamond" w:hAnsi="Garamond"/>
          <w:bCs/>
          <w:sz w:val="26"/>
          <w:szCs w:val="26"/>
        </w:rPr>
      </w:pPr>
      <w:r w:rsidRPr="3BD531F1">
        <w:rPr>
          <w:rFonts w:ascii="Garamond" w:hAnsi="Garamond"/>
          <w:sz w:val="26"/>
          <w:szCs w:val="26"/>
        </w:rPr>
        <w:t>School choice</w:t>
      </w:r>
    </w:p>
    <w:p w:rsidR="3AF626F5" w:rsidP="3BD531F1" w:rsidRDefault="11C66940" w14:paraId="29C84D71" w14:textId="28F2D4BE">
      <w:pPr>
        <w:rPr>
          <w:rFonts w:ascii="Garamond" w:hAnsi="Garamond"/>
          <w:sz w:val="26"/>
          <w:szCs w:val="26"/>
        </w:rPr>
      </w:pPr>
      <w:r w:rsidRPr="11C66940">
        <w:rPr>
          <w:rFonts w:ascii="Garamond" w:hAnsi="Garamond"/>
          <w:sz w:val="26"/>
          <w:szCs w:val="26"/>
        </w:rPr>
        <w:t>Policy analysis and program evaluation</w:t>
      </w:r>
    </w:p>
    <w:p w:rsidR="3AF626F5" w:rsidP="3AF626F5" w:rsidRDefault="3BD531F1" w14:paraId="684B09E4" w14:textId="34BC12C8">
      <w:pPr>
        <w:rPr>
          <w:rFonts w:ascii="Garamond" w:hAnsi="Garamond"/>
          <w:sz w:val="26"/>
          <w:szCs w:val="26"/>
        </w:rPr>
      </w:pPr>
      <w:r w:rsidRPr="75CC23E0" w:rsidR="75CC23E0">
        <w:rPr>
          <w:rFonts w:ascii="Garamond" w:hAnsi="Garamond"/>
          <w:sz w:val="26"/>
          <w:szCs w:val="26"/>
        </w:rPr>
        <w:t>Policy studies</w:t>
      </w:r>
    </w:p>
    <w:p w:rsidR="75CC23E0" w:rsidP="75CC23E0" w:rsidRDefault="75CC23E0" w14:paraId="21CBD2F9" w14:textId="0EDC06B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75CC23E0" w:rsidR="75CC23E0">
        <w:rPr>
          <w:rFonts w:ascii="Garamond" w:hAnsi="Garamond"/>
          <w:sz w:val="26"/>
          <w:szCs w:val="26"/>
        </w:rPr>
        <w:t>Survey research</w:t>
      </w:r>
    </w:p>
    <w:p w:rsidR="3BD531F1" w:rsidP="3BD531F1" w:rsidRDefault="3BD531F1" w14:paraId="044A866D" w14:textId="364A12A0">
      <w:pPr>
        <w:rPr>
          <w:rFonts w:ascii="Garamond" w:hAnsi="Garamond"/>
          <w:sz w:val="26"/>
          <w:szCs w:val="26"/>
        </w:rPr>
      </w:pPr>
      <w:r w:rsidRPr="316346EE" w:rsidR="316346EE">
        <w:rPr>
          <w:rFonts w:ascii="Garamond" w:hAnsi="Garamond"/>
          <w:sz w:val="26"/>
          <w:szCs w:val="26"/>
        </w:rPr>
        <w:t>Education finance</w:t>
      </w:r>
    </w:p>
    <w:p w:rsidR="001B3355" w:rsidP="0010493D" w:rsidRDefault="001B3355" w14:paraId="2205E4F1" w14:textId="77777777">
      <w:pPr>
        <w:pBdr>
          <w:bottom w:val="single" w:color="auto" w:sz="12" w:space="1"/>
        </w:pBdr>
        <w:rPr>
          <w:rFonts w:ascii="Garamond" w:hAnsi="Garamond"/>
        </w:rPr>
      </w:pPr>
    </w:p>
    <w:p w:rsidR="00454BEB" w:rsidP="0010493D" w:rsidRDefault="00454BEB" w14:paraId="11FC3146" w14:textId="12FB02C7">
      <w:pPr>
        <w:rPr>
          <w:rFonts w:ascii="Garamond" w:hAnsi="Garamond"/>
        </w:rPr>
      </w:pPr>
    </w:p>
    <w:p w:rsidR="3BD531F1" w:rsidP="3BD531F1" w:rsidRDefault="3FD7B8CD" w14:paraId="62CEB4AE" w14:textId="0B0FD26C">
      <w:pPr>
        <w:rPr>
          <w:rFonts w:ascii="Garamond" w:hAnsi="Garamond"/>
          <w:b/>
          <w:bCs/>
        </w:rPr>
      </w:pPr>
      <w:r w:rsidRPr="3FD7B8CD">
        <w:rPr>
          <w:rFonts w:ascii="Garamond" w:hAnsi="Garamond"/>
          <w:b/>
          <w:bCs/>
        </w:rPr>
        <w:t>RESEARCH, REPORTS, and BRIEFS</w:t>
      </w:r>
    </w:p>
    <w:p w:rsidR="00300C43" w:rsidP="3BD531F1" w:rsidRDefault="00300C43" w14:paraId="121A03C8" w14:textId="77777777">
      <w:pPr>
        <w:rPr>
          <w:rFonts w:ascii="Garamond" w:hAnsi="Garamond"/>
          <w:b/>
          <w:bCs/>
        </w:rPr>
      </w:pPr>
    </w:p>
    <w:p w:rsidR="316346EE" w:rsidP="316346EE" w:rsidRDefault="316346EE" w14:paraId="54A79D2C" w14:textId="4183B0A1">
      <w:pPr>
        <w:rPr>
          <w:rFonts w:ascii="Garamond" w:hAnsi="Garamond"/>
          <w:b w:val="0"/>
          <w:bCs w:val="0"/>
        </w:rPr>
      </w:pPr>
      <w:r w:rsidRPr="61F782B2" w:rsidR="61F782B2">
        <w:rPr>
          <w:rFonts w:ascii="Garamond" w:hAnsi="Garamond"/>
          <w:b w:val="0"/>
          <w:bCs w:val="0"/>
        </w:rPr>
        <w:t xml:space="preserve">Batts, Christy, </w:t>
      </w:r>
      <w:r w:rsidRPr="61F782B2" w:rsidR="61F782B2">
        <w:rPr>
          <w:rFonts w:ascii="Garamond" w:hAnsi="Garamond"/>
          <w:b w:val="1"/>
          <w:bCs w:val="1"/>
        </w:rPr>
        <w:t>John Kristof</w:t>
      </w:r>
      <w:r w:rsidRPr="61F782B2" w:rsidR="61F782B2">
        <w:rPr>
          <w:rFonts w:ascii="Garamond" w:hAnsi="Garamond"/>
          <w:b w:val="0"/>
          <w:bCs w:val="0"/>
        </w:rPr>
        <w:t xml:space="preserve">, and Kelsie Yohe. (2024). “That Percentage of Safer: A Mixed-Methods Analysis of Homeschool Parents’ Perspectives of School Safety.” </w:t>
      </w:r>
      <w:r w:rsidRPr="61F782B2" w:rsidR="61F782B2">
        <w:rPr>
          <w:rFonts w:ascii="Garamond" w:hAnsi="Garamond"/>
          <w:b w:val="0"/>
          <w:bCs w:val="0"/>
          <w:i w:val="1"/>
          <w:iCs w:val="1"/>
        </w:rPr>
        <w:t>Journal of School Choice, 18</w:t>
      </w:r>
      <w:r w:rsidRPr="61F782B2" w:rsidR="61F782B2">
        <w:rPr>
          <w:rFonts w:ascii="Garamond" w:hAnsi="Garamond"/>
          <w:b w:val="0"/>
          <w:bCs w:val="0"/>
          <w:i w:val="0"/>
          <w:iCs w:val="0"/>
        </w:rPr>
        <w:t>(4).</w:t>
      </w:r>
    </w:p>
    <w:p w:rsidR="316346EE" w:rsidP="316346EE" w:rsidRDefault="316346EE" w14:paraId="57E486C0" w14:textId="2DDBC606">
      <w:pPr>
        <w:pStyle w:val="Normal"/>
        <w:rPr>
          <w:rFonts w:ascii="Garamond" w:hAnsi="Garamond"/>
          <w:b w:val="0"/>
          <w:bCs w:val="0"/>
          <w:i w:val="0"/>
          <w:iCs w:val="0"/>
        </w:rPr>
      </w:pPr>
    </w:p>
    <w:p w:rsidR="75CC23E0" w:rsidP="75CC23E0" w:rsidRDefault="75CC23E0" w14:paraId="11048170" w14:textId="32F651A4">
      <w:pPr>
        <w:rPr>
          <w:rFonts w:ascii="Garamond" w:hAnsi="Garamond"/>
          <w:b w:val="1"/>
          <w:bCs w:val="1"/>
        </w:rPr>
      </w:pPr>
      <w:r w:rsidRPr="316346EE" w:rsidR="316346EE">
        <w:rPr>
          <w:rFonts w:ascii="Garamond" w:hAnsi="Garamond"/>
          <w:b w:val="0"/>
          <w:bCs w:val="0"/>
        </w:rPr>
        <w:t xml:space="preserve">Ritter, Colyn, Alli Aldis, </w:t>
      </w:r>
      <w:r w:rsidRPr="316346EE" w:rsidR="316346EE">
        <w:rPr>
          <w:rFonts w:ascii="Garamond" w:hAnsi="Garamond"/>
          <w:b w:val="1"/>
          <w:bCs w:val="1"/>
        </w:rPr>
        <w:t>John Kristof</w:t>
      </w:r>
      <w:r w:rsidRPr="316346EE" w:rsidR="316346EE">
        <w:rPr>
          <w:rFonts w:ascii="Garamond" w:hAnsi="Garamond"/>
          <w:b w:val="0"/>
          <w:bCs w:val="0"/>
        </w:rPr>
        <w:t xml:space="preserve">, and Paul </w:t>
      </w:r>
      <w:r w:rsidRPr="316346EE" w:rsidR="316346EE">
        <w:rPr>
          <w:rFonts w:ascii="Garamond" w:hAnsi="Garamond"/>
          <w:b w:val="0"/>
          <w:bCs w:val="0"/>
        </w:rPr>
        <w:t>DiPerna</w:t>
      </w:r>
      <w:r w:rsidRPr="316346EE" w:rsidR="316346EE">
        <w:rPr>
          <w:rFonts w:ascii="Garamond" w:hAnsi="Garamond"/>
          <w:b w:val="0"/>
          <w:bCs w:val="0"/>
        </w:rPr>
        <w:t xml:space="preserve">. (2024). </w:t>
      </w:r>
      <w:r w:rsidRPr="316346EE" w:rsidR="316346EE">
        <w:rPr>
          <w:rFonts w:ascii="Garamond" w:hAnsi="Garamond"/>
          <w:b w:val="0"/>
          <w:bCs w:val="0"/>
          <w:i w:val="1"/>
          <w:iCs w:val="1"/>
        </w:rPr>
        <w:t>2024 Schooling in America: Public Opinion on K-12 Education, Transparency, Technology, and School Choice.</w:t>
      </w:r>
      <w:r w:rsidRPr="316346EE" w:rsidR="316346EE">
        <w:rPr>
          <w:rFonts w:ascii="Garamond" w:hAnsi="Garamond"/>
          <w:b w:val="0"/>
          <w:bCs w:val="0"/>
          <w:i w:val="0"/>
          <w:iCs w:val="0"/>
        </w:rPr>
        <w:t xml:space="preserve"> </w:t>
      </w:r>
      <w:r w:rsidRPr="316346EE" w:rsidR="316346EE">
        <w:rPr>
          <w:rFonts w:ascii="Garamond" w:hAnsi="Garamond"/>
          <w:b w:val="0"/>
          <w:bCs w:val="0"/>
          <w:i w:val="0"/>
          <w:iCs w:val="0"/>
        </w:rPr>
        <w:t>EdChoice</w:t>
      </w:r>
      <w:r w:rsidRPr="316346EE" w:rsidR="316346EE">
        <w:rPr>
          <w:rFonts w:ascii="Garamond" w:hAnsi="Garamond"/>
          <w:b w:val="0"/>
          <w:bCs w:val="0"/>
          <w:i w:val="0"/>
          <w:iCs w:val="0"/>
        </w:rPr>
        <w:t xml:space="preserve">, Indianapolis, IN. </w:t>
      </w:r>
      <w:hyperlink r:id="Rbf18bf0b53884bf0">
        <w:r w:rsidRPr="316346EE" w:rsidR="316346EE">
          <w:rPr>
            <w:rStyle w:val="Hyperlink"/>
            <w:rFonts w:ascii="Garamond" w:hAnsi="Garamond"/>
            <w:b w:val="0"/>
            <w:bCs w:val="0"/>
            <w:i w:val="0"/>
            <w:iCs w:val="0"/>
          </w:rPr>
          <w:t>https://files.eric.ed.gov/fulltext/ED659960.pdf</w:t>
        </w:r>
      </w:hyperlink>
    </w:p>
    <w:p w:rsidR="75CC23E0" w:rsidP="75CC23E0" w:rsidRDefault="75CC23E0" w14:paraId="31FB1424" w14:textId="19658168">
      <w:pPr>
        <w:pStyle w:val="Normal"/>
        <w:rPr>
          <w:rFonts w:ascii="Garamond" w:hAnsi="Garamond"/>
          <w:b w:val="1"/>
          <w:bCs w:val="1"/>
        </w:rPr>
      </w:pPr>
    </w:p>
    <w:p w:rsidR="6730C2B2" w:rsidP="6730C2B2" w:rsidRDefault="3BD531F1" w14:paraId="6D72A552" w14:textId="0BF81AB9">
      <w:pPr>
        <w:rPr>
          <w:rFonts w:ascii="Garamond" w:hAnsi="Garamond"/>
        </w:rPr>
      </w:pPr>
      <w:r w:rsidRPr="3BD531F1">
        <w:rPr>
          <w:rFonts w:ascii="Garamond" w:hAnsi="Garamond"/>
          <w:b/>
          <w:bCs/>
        </w:rPr>
        <w:t>Kristof, John M.</w:t>
      </w:r>
      <w:r w:rsidRPr="3BD531F1">
        <w:rPr>
          <w:rFonts w:ascii="Garamond" w:hAnsi="Garamond"/>
        </w:rPr>
        <w:t xml:space="preserve"> (2023). </w:t>
      </w:r>
      <w:r w:rsidRPr="3BD531F1">
        <w:rPr>
          <w:rFonts w:ascii="Garamond" w:hAnsi="Garamond"/>
          <w:i/>
          <w:iCs/>
        </w:rPr>
        <w:t>The Three Languages of School Choice: How to Have Better Conversations About Education Freedom</w:t>
      </w:r>
      <w:r w:rsidRPr="3BD531F1">
        <w:rPr>
          <w:rFonts w:ascii="Garamond" w:hAnsi="Garamond"/>
        </w:rPr>
        <w:t xml:space="preserve">. </w:t>
      </w:r>
      <w:proofErr w:type="spellStart"/>
      <w:r w:rsidRPr="3BD531F1">
        <w:rPr>
          <w:rFonts w:ascii="Garamond" w:hAnsi="Garamond"/>
        </w:rPr>
        <w:t>EdChoice</w:t>
      </w:r>
      <w:proofErr w:type="spellEnd"/>
      <w:r w:rsidRPr="3BD531F1">
        <w:rPr>
          <w:rFonts w:ascii="Garamond" w:hAnsi="Garamond"/>
        </w:rPr>
        <w:t xml:space="preserve"> Working Paper 14. </w:t>
      </w:r>
      <w:hyperlink r:id="rId7">
        <w:r w:rsidRPr="3BD531F1">
          <w:rPr>
            <w:rStyle w:val="Hyperlink"/>
            <w:rFonts w:ascii="Garamond" w:hAnsi="Garamond"/>
          </w:rPr>
          <w:t>https://www.edchoice.org/wp-content/uploads/2023/08/Three-Languages-WP.pdf</w:t>
        </w:r>
      </w:hyperlink>
    </w:p>
    <w:p w:rsidR="6730C2B2" w:rsidP="6730C2B2" w:rsidRDefault="6730C2B2" w14:paraId="565256AE" w14:textId="7CDEBD2E">
      <w:pPr>
        <w:rPr>
          <w:rFonts w:ascii="Garamond" w:hAnsi="Garamond"/>
          <w:b/>
          <w:bCs/>
        </w:rPr>
      </w:pPr>
    </w:p>
    <w:p w:rsidR="7ABAC759" w:rsidP="7ABAC759" w:rsidRDefault="7ABAC759" w14:paraId="3ADBFFC1" w14:textId="03695336">
      <w:pPr>
        <w:rPr>
          <w:rFonts w:ascii="Garamond" w:hAnsi="Garamond"/>
          <w:b/>
          <w:bCs/>
        </w:rPr>
      </w:pPr>
      <w:r w:rsidRPr="7ABAC759">
        <w:rPr>
          <w:rFonts w:ascii="Garamond" w:hAnsi="Garamond"/>
          <w:b/>
          <w:bCs/>
        </w:rPr>
        <w:t>Kristof, John,</w:t>
      </w:r>
      <w:r w:rsidRPr="7ABAC759">
        <w:rPr>
          <w:rFonts w:ascii="Garamond" w:hAnsi="Garamond"/>
        </w:rPr>
        <w:t xml:space="preserve"> </w:t>
      </w:r>
      <w:proofErr w:type="spellStart"/>
      <w:r w:rsidRPr="7ABAC759">
        <w:rPr>
          <w:rFonts w:ascii="Garamond" w:hAnsi="Garamond"/>
        </w:rPr>
        <w:t>Colyn</w:t>
      </w:r>
      <w:proofErr w:type="spellEnd"/>
      <w:r w:rsidRPr="7ABAC759">
        <w:rPr>
          <w:rFonts w:ascii="Garamond" w:hAnsi="Garamond"/>
        </w:rPr>
        <w:t xml:space="preserve"> Ritter, and Paul </w:t>
      </w:r>
      <w:proofErr w:type="spellStart"/>
      <w:r w:rsidRPr="7ABAC759">
        <w:rPr>
          <w:rFonts w:ascii="Garamond" w:hAnsi="Garamond"/>
        </w:rPr>
        <w:t>DiPerna</w:t>
      </w:r>
      <w:proofErr w:type="spellEnd"/>
      <w:r w:rsidRPr="7ABAC759">
        <w:rPr>
          <w:rFonts w:ascii="Garamond" w:hAnsi="Garamond"/>
        </w:rPr>
        <w:t xml:space="preserve">. (2023). </w:t>
      </w:r>
      <w:r w:rsidRPr="7ABAC759">
        <w:rPr>
          <w:rFonts w:ascii="Garamond" w:hAnsi="Garamond"/>
          <w:i/>
          <w:iCs/>
        </w:rPr>
        <w:t>2023 Schooling in America: What Do the Public and Parents Say about K-12 Education?</w:t>
      </w:r>
      <w:r w:rsidRPr="7ABAC759">
        <w:rPr>
          <w:rFonts w:ascii="Garamond" w:hAnsi="Garamond"/>
        </w:rPr>
        <w:t xml:space="preserve"> </w:t>
      </w:r>
      <w:proofErr w:type="spellStart"/>
      <w:r w:rsidRPr="7ABAC759">
        <w:rPr>
          <w:rFonts w:ascii="Garamond" w:hAnsi="Garamond"/>
        </w:rPr>
        <w:t>EdChoice</w:t>
      </w:r>
      <w:proofErr w:type="spellEnd"/>
      <w:r w:rsidRPr="7ABAC759">
        <w:rPr>
          <w:rFonts w:ascii="Garamond" w:hAnsi="Garamond"/>
        </w:rPr>
        <w:t>, Indianapolis, IN. https://www.edchoice.org/wp-content/uploads/2023/07/SIA-2023-REPORT-FINAL.pdf</w:t>
      </w:r>
    </w:p>
    <w:p w:rsidR="7ABAC759" w:rsidP="7ABAC759" w:rsidRDefault="7ABAC759" w14:paraId="76457403" w14:textId="6B17CF08">
      <w:pPr>
        <w:rPr>
          <w:rFonts w:ascii="Garamond" w:hAnsi="Garamond"/>
          <w:b/>
          <w:bCs/>
        </w:rPr>
      </w:pPr>
    </w:p>
    <w:p w:rsidR="01A8E208" w:rsidP="6730C2B2" w:rsidRDefault="6730C2B2" w14:paraId="4396C04C" w14:textId="5F8E770B">
      <w:pPr>
        <w:rPr>
          <w:rFonts w:ascii="Garamond" w:hAnsi="Garamond"/>
          <w:i/>
          <w:iCs/>
        </w:rPr>
      </w:pPr>
      <w:r w:rsidRPr="6730C2B2">
        <w:rPr>
          <w:rFonts w:ascii="Garamond" w:hAnsi="Garamond"/>
          <w:b/>
          <w:bCs/>
        </w:rPr>
        <w:t>Kristof, John M.</w:t>
      </w:r>
      <w:r w:rsidRPr="6730C2B2">
        <w:rPr>
          <w:rFonts w:ascii="Garamond" w:hAnsi="Garamond"/>
        </w:rPr>
        <w:t xml:space="preserve"> (2023). “The Three Languages of School Choice: A Narrative Policy Framework Toward Better Conversations About Education Freedom.” </w:t>
      </w:r>
      <w:r w:rsidRPr="6730C2B2">
        <w:rPr>
          <w:rFonts w:ascii="Garamond" w:hAnsi="Garamond"/>
          <w:i/>
          <w:iCs/>
        </w:rPr>
        <w:t>Journal of School Choice, 17</w:t>
      </w:r>
      <w:r w:rsidRPr="6730C2B2">
        <w:rPr>
          <w:rFonts w:ascii="Garamond" w:hAnsi="Garamond"/>
        </w:rPr>
        <w:t>(3): 352-372.</w:t>
      </w:r>
    </w:p>
    <w:p w:rsidR="01A8E208" w:rsidP="01A8E208" w:rsidRDefault="01A8E208" w14:paraId="6D47B384" w14:textId="1C3011F8">
      <w:pPr>
        <w:rPr>
          <w:rFonts w:ascii="Garamond" w:hAnsi="Garamond"/>
          <w:b/>
          <w:bCs/>
        </w:rPr>
      </w:pPr>
    </w:p>
    <w:p w:rsidR="74BA25EA" w:rsidP="74BA25EA" w:rsidRDefault="74BA25EA" w14:paraId="656176C6" w14:textId="0B87A671">
      <w:pPr>
        <w:rPr>
          <w:rFonts w:ascii="Garamond" w:hAnsi="Garamond"/>
          <w:b/>
          <w:bCs/>
        </w:rPr>
      </w:pPr>
      <w:r w:rsidRPr="74BA25EA">
        <w:rPr>
          <w:rFonts w:ascii="Garamond" w:hAnsi="Garamond"/>
        </w:rPr>
        <w:t xml:space="preserve">Lueken, Martin F., </w:t>
      </w:r>
      <w:r w:rsidRPr="74BA25EA">
        <w:rPr>
          <w:rFonts w:ascii="Garamond" w:hAnsi="Garamond"/>
          <w:b/>
          <w:bCs/>
        </w:rPr>
        <w:t>John M. Kristof</w:t>
      </w:r>
      <w:r w:rsidRPr="74BA25EA">
        <w:rPr>
          <w:rFonts w:ascii="Garamond" w:hAnsi="Garamond"/>
        </w:rPr>
        <w:t xml:space="preserve">, Michael Q. McShane, and Paul </w:t>
      </w:r>
      <w:proofErr w:type="spellStart"/>
      <w:r w:rsidRPr="74BA25EA">
        <w:rPr>
          <w:rFonts w:ascii="Garamond" w:hAnsi="Garamond"/>
        </w:rPr>
        <w:t>DiPerna</w:t>
      </w:r>
      <w:proofErr w:type="spellEnd"/>
      <w:r w:rsidRPr="74BA25EA">
        <w:rPr>
          <w:rFonts w:ascii="Garamond" w:hAnsi="Garamond"/>
        </w:rPr>
        <w:t xml:space="preserve">. (2023). </w:t>
      </w:r>
      <w:r w:rsidRPr="74BA25EA">
        <w:rPr>
          <w:rFonts w:ascii="Garamond" w:hAnsi="Garamond"/>
          <w:i/>
          <w:iCs/>
        </w:rPr>
        <w:t>The 123s of School Choice: What the Research Says about Private School Choice Programs in America.</w:t>
      </w:r>
      <w:r w:rsidRPr="74BA25EA">
        <w:rPr>
          <w:rFonts w:ascii="Garamond" w:hAnsi="Garamond"/>
        </w:rPr>
        <w:t xml:space="preserve"> </w:t>
      </w:r>
      <w:proofErr w:type="spellStart"/>
      <w:r w:rsidRPr="74BA25EA">
        <w:rPr>
          <w:rFonts w:ascii="Garamond" w:hAnsi="Garamond"/>
        </w:rPr>
        <w:t>EdChoice</w:t>
      </w:r>
      <w:proofErr w:type="spellEnd"/>
      <w:r w:rsidRPr="74BA25EA">
        <w:rPr>
          <w:rFonts w:ascii="Garamond" w:hAnsi="Garamond"/>
        </w:rPr>
        <w:t>, Indianapolis, IN. https://files.eric.ed.gov/fulltext/ED634786.pdf</w:t>
      </w:r>
    </w:p>
    <w:p w:rsidR="74BA25EA" w:rsidP="74BA25EA" w:rsidRDefault="74BA25EA" w14:paraId="6F1C406F" w14:textId="3EF442A2">
      <w:pPr>
        <w:rPr>
          <w:rFonts w:ascii="Garamond" w:hAnsi="Garamond"/>
        </w:rPr>
      </w:pPr>
    </w:p>
    <w:p w:rsidR="3FD7B8CD" w:rsidP="01A8E208" w:rsidRDefault="01A8E208" w14:paraId="4A329342" w14:textId="4C1DCE3A">
      <w:pPr>
        <w:rPr>
          <w:rFonts w:ascii="Garamond" w:hAnsi="Garamond"/>
          <w:i/>
          <w:iCs/>
        </w:rPr>
      </w:pPr>
      <w:r w:rsidRPr="01A8E208">
        <w:rPr>
          <w:rFonts w:ascii="Garamond" w:hAnsi="Garamond"/>
          <w:b/>
          <w:bCs/>
        </w:rPr>
        <w:t>Kristof, John M.</w:t>
      </w:r>
      <w:r w:rsidRPr="01A8E208">
        <w:rPr>
          <w:rFonts w:ascii="Garamond" w:hAnsi="Garamond"/>
        </w:rPr>
        <w:t xml:space="preserve">, </w:t>
      </w:r>
      <w:proofErr w:type="spellStart"/>
      <w:r w:rsidRPr="01A8E208">
        <w:rPr>
          <w:rFonts w:ascii="Garamond" w:hAnsi="Garamond"/>
        </w:rPr>
        <w:t>Colyn</w:t>
      </w:r>
      <w:proofErr w:type="spellEnd"/>
      <w:r w:rsidRPr="01A8E208">
        <w:rPr>
          <w:rFonts w:ascii="Garamond" w:hAnsi="Garamond"/>
        </w:rPr>
        <w:t xml:space="preserve"> Ritter, and Andrew D. Catt. (2023). </w:t>
      </w:r>
      <w:r w:rsidRPr="01A8E208">
        <w:rPr>
          <w:rFonts w:ascii="Garamond" w:hAnsi="Garamond"/>
          <w:i/>
          <w:iCs/>
        </w:rPr>
        <w:t>Revisiting Nebraska’s Private Education Sector.</w:t>
      </w:r>
      <w:r w:rsidRPr="01A8E208">
        <w:rPr>
          <w:rFonts w:ascii="Garamond" w:hAnsi="Garamond"/>
        </w:rPr>
        <w:t xml:space="preserve"> </w:t>
      </w:r>
      <w:proofErr w:type="spellStart"/>
      <w:r w:rsidRPr="01A8E208">
        <w:rPr>
          <w:rFonts w:ascii="Garamond" w:hAnsi="Garamond"/>
        </w:rPr>
        <w:t>EdChoice</w:t>
      </w:r>
      <w:proofErr w:type="spellEnd"/>
      <w:r w:rsidRPr="01A8E208">
        <w:rPr>
          <w:rFonts w:ascii="Garamond" w:hAnsi="Garamond"/>
        </w:rPr>
        <w:t xml:space="preserve">, Indianapolis, IN. </w:t>
      </w:r>
      <w:hyperlink r:id="rId8">
        <w:r w:rsidRPr="01A8E208">
          <w:rPr>
            <w:rStyle w:val="Hyperlink"/>
            <w:rFonts w:ascii="Garamond" w:hAnsi="Garamond"/>
          </w:rPr>
          <w:t>https://www.edchoice.org/wp-content/uploads/2023/01/12-2022-Nebraska-brief-1-1.pdf</w:t>
        </w:r>
      </w:hyperlink>
    </w:p>
    <w:p w:rsidR="3FD7B8CD" w:rsidP="1B0F68C9" w:rsidRDefault="3FD7B8CD" w14:paraId="4B2CA0EF" w14:textId="186F3524">
      <w:pPr>
        <w:rPr>
          <w:rFonts w:ascii="Garamond" w:hAnsi="Garamond"/>
        </w:rPr>
      </w:pPr>
    </w:p>
    <w:p w:rsidR="3FD7B8CD" w:rsidP="3FD7B8CD" w:rsidRDefault="3AF626F5" w14:paraId="1C86192A" w14:textId="46648161">
      <w:pPr>
        <w:rPr>
          <w:rFonts w:ascii="Garamond" w:hAnsi="Garamond"/>
        </w:rPr>
      </w:pPr>
      <w:r w:rsidRPr="3AF626F5">
        <w:rPr>
          <w:rFonts w:ascii="Garamond" w:hAnsi="Garamond"/>
        </w:rPr>
        <w:t xml:space="preserve">Catt, Andrew D. and </w:t>
      </w:r>
      <w:r w:rsidRPr="3AF626F5">
        <w:rPr>
          <w:rFonts w:ascii="Garamond" w:hAnsi="Garamond"/>
          <w:b/>
          <w:bCs/>
        </w:rPr>
        <w:t>John M. Kristof</w:t>
      </w:r>
      <w:r w:rsidRPr="3AF626F5">
        <w:rPr>
          <w:rFonts w:ascii="Garamond" w:hAnsi="Garamond"/>
        </w:rPr>
        <w:t xml:space="preserve">. (2022). </w:t>
      </w:r>
      <w:r w:rsidRPr="3AF626F5">
        <w:rPr>
          <w:rFonts w:ascii="Garamond" w:hAnsi="Garamond"/>
          <w:i/>
          <w:iCs/>
        </w:rPr>
        <w:t>Families’ Schooling Experiences in Kansas.</w:t>
      </w:r>
      <w:r w:rsidRPr="3AF626F5">
        <w:rPr>
          <w:rFonts w:ascii="Garamond" w:hAnsi="Garamond"/>
        </w:rPr>
        <w:t xml:space="preserve"> </w:t>
      </w:r>
      <w:proofErr w:type="spellStart"/>
      <w:r w:rsidRPr="3AF626F5">
        <w:rPr>
          <w:rFonts w:ascii="Garamond" w:hAnsi="Garamond"/>
        </w:rPr>
        <w:t>EdChoice</w:t>
      </w:r>
      <w:proofErr w:type="spellEnd"/>
      <w:r w:rsidRPr="3AF626F5">
        <w:rPr>
          <w:rFonts w:ascii="Garamond" w:hAnsi="Garamond"/>
        </w:rPr>
        <w:t xml:space="preserve">, Indianapolis, IN. </w:t>
      </w:r>
      <w:hyperlink r:id="rId9">
        <w:r w:rsidRPr="3AF626F5">
          <w:rPr>
            <w:rStyle w:val="Hyperlink"/>
            <w:rFonts w:ascii="Garamond" w:hAnsi="Garamond"/>
          </w:rPr>
          <w:t>https://www.edchoice.org/wp-content/uploads/2022/11/Famlies-Schooling-Experiences-in-Kansas.pdf</w:t>
        </w:r>
      </w:hyperlink>
    </w:p>
    <w:p w:rsidR="3FD7B8CD" w:rsidP="3FD7B8CD" w:rsidRDefault="3FD7B8CD" w14:paraId="12AEEEC9" w14:textId="2773D924"/>
    <w:p w:rsidR="256A2CDD" w:rsidP="256A2CDD" w:rsidRDefault="256A2CDD" w14:paraId="3C28E0F5" w14:textId="4931D986">
      <w:pPr>
        <w:rPr>
          <w:rFonts w:ascii="Garamond" w:hAnsi="Garamond"/>
          <w:i/>
          <w:iCs/>
        </w:rPr>
      </w:pPr>
      <w:r w:rsidRPr="256A2CDD">
        <w:rPr>
          <w:rFonts w:ascii="Garamond" w:hAnsi="Garamond"/>
        </w:rPr>
        <w:t xml:space="preserve">Catt, Drew, </w:t>
      </w:r>
      <w:r w:rsidRPr="256A2CDD">
        <w:rPr>
          <w:rFonts w:ascii="Garamond" w:hAnsi="Garamond"/>
          <w:b/>
          <w:bCs/>
        </w:rPr>
        <w:t>John Kristof</w:t>
      </w:r>
      <w:r w:rsidRPr="256A2CDD">
        <w:rPr>
          <w:rFonts w:ascii="Garamond" w:hAnsi="Garamond"/>
        </w:rPr>
        <w:t xml:space="preserve">, and </w:t>
      </w:r>
      <w:proofErr w:type="spellStart"/>
      <w:r w:rsidRPr="256A2CDD">
        <w:rPr>
          <w:rFonts w:ascii="Garamond" w:hAnsi="Garamond"/>
        </w:rPr>
        <w:t>Colyn</w:t>
      </w:r>
      <w:proofErr w:type="spellEnd"/>
      <w:r w:rsidRPr="256A2CDD">
        <w:rPr>
          <w:rFonts w:ascii="Garamond" w:hAnsi="Garamond"/>
        </w:rPr>
        <w:t xml:space="preserve"> Ritter. (2022). </w:t>
      </w:r>
      <w:r w:rsidRPr="256A2CDD">
        <w:rPr>
          <w:rFonts w:ascii="Garamond" w:hAnsi="Garamond"/>
          <w:i/>
          <w:iCs/>
        </w:rPr>
        <w:t>2022 Schooling in America: Exploring 10 Years of Public Opinion on K-12 Education.</w:t>
      </w:r>
      <w:r w:rsidRPr="256A2CDD">
        <w:rPr>
          <w:rFonts w:ascii="Garamond" w:hAnsi="Garamond"/>
        </w:rPr>
        <w:t xml:space="preserve"> </w:t>
      </w:r>
      <w:proofErr w:type="spellStart"/>
      <w:r w:rsidRPr="256A2CDD">
        <w:rPr>
          <w:rFonts w:ascii="Garamond" w:hAnsi="Garamond"/>
        </w:rPr>
        <w:t>EdChoice</w:t>
      </w:r>
      <w:proofErr w:type="spellEnd"/>
      <w:r w:rsidRPr="256A2CDD">
        <w:rPr>
          <w:rFonts w:ascii="Garamond" w:hAnsi="Garamond"/>
        </w:rPr>
        <w:t xml:space="preserve">, Indianapolis, IN. </w:t>
      </w:r>
      <w:hyperlink w:anchor="report" r:id="rId10">
        <w:r w:rsidRPr="256A2CDD">
          <w:rPr>
            <w:rStyle w:val="Hyperlink"/>
            <w:rFonts w:ascii="Garamond" w:hAnsi="Garamond"/>
          </w:rPr>
          <w:t>https://www.edchoice.org/research-library/?report=2022-schooling-in-america#report</w:t>
        </w:r>
      </w:hyperlink>
    </w:p>
    <w:p w:rsidR="256A2CDD" w:rsidP="256A2CDD" w:rsidRDefault="256A2CDD" w14:paraId="3B47BAB6" w14:textId="244EFAF0"/>
    <w:p w:rsidR="002F5D72" w:rsidP="0010493D" w:rsidRDefault="002F5D72" w14:paraId="4E98D650" w14:textId="203BA3B8">
      <w:pPr>
        <w:rPr>
          <w:rFonts w:ascii="Garamond" w:hAnsi="Garamond"/>
        </w:rPr>
      </w:pPr>
      <w:r>
        <w:rPr>
          <w:rFonts w:ascii="Garamond" w:hAnsi="Garamond"/>
        </w:rPr>
        <w:t xml:space="preserve">Catt, Andrew D. and </w:t>
      </w:r>
      <w:r>
        <w:rPr>
          <w:rFonts w:ascii="Garamond" w:hAnsi="Garamond"/>
          <w:b/>
          <w:bCs/>
        </w:rPr>
        <w:t>John M. Kristof</w:t>
      </w:r>
      <w:r>
        <w:rPr>
          <w:rFonts w:ascii="Garamond" w:hAnsi="Garamond"/>
        </w:rPr>
        <w:t xml:space="preserve">. (2022). </w:t>
      </w:r>
      <w:r>
        <w:rPr>
          <w:rFonts w:ascii="Garamond" w:hAnsi="Garamond"/>
          <w:i/>
          <w:iCs/>
        </w:rPr>
        <w:t>Exploring Kentucky’s Private Education Sector.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EdChoice</w:t>
      </w:r>
      <w:proofErr w:type="spellEnd"/>
      <w:r>
        <w:rPr>
          <w:rFonts w:ascii="Garamond" w:hAnsi="Garamond"/>
        </w:rPr>
        <w:t xml:space="preserve">, Indianapolis, IN. </w:t>
      </w:r>
      <w:hyperlink w:history="1" r:id="rId11">
        <w:r w:rsidRPr="002A27D4">
          <w:rPr>
            <w:rStyle w:val="Hyperlink"/>
            <w:rFonts w:ascii="Garamond" w:hAnsi="Garamond"/>
          </w:rPr>
          <w:t>https://www.edchoice.org/wp-content/uploads/2022/03/03-2022-KY-Brief.pdf</w:t>
        </w:r>
      </w:hyperlink>
    </w:p>
    <w:p w:rsidRPr="002F5D72" w:rsidR="002F5D72" w:rsidP="0010493D" w:rsidRDefault="002F5D72" w14:paraId="0B1971B3" w14:textId="77777777">
      <w:pPr>
        <w:rPr>
          <w:rFonts w:ascii="Garamond" w:hAnsi="Garamond"/>
        </w:rPr>
      </w:pPr>
    </w:p>
    <w:p w:rsidR="00CF7E2C" w:rsidP="0010493D" w:rsidRDefault="00CF7E2C" w14:paraId="3B50D849" w14:textId="2908B873">
      <w:pPr>
        <w:rPr>
          <w:rFonts w:ascii="Garamond" w:hAnsi="Garamond"/>
        </w:rPr>
      </w:pPr>
      <w:r>
        <w:rPr>
          <w:rFonts w:ascii="Garamond" w:hAnsi="Garamond"/>
        </w:rPr>
        <w:t xml:space="preserve">Catt, Andrew D. and </w:t>
      </w:r>
      <w:r>
        <w:rPr>
          <w:rFonts w:ascii="Garamond" w:hAnsi="Garamond"/>
          <w:b/>
          <w:bCs/>
        </w:rPr>
        <w:t>John M. Kristof</w:t>
      </w:r>
      <w:r>
        <w:rPr>
          <w:rFonts w:ascii="Garamond" w:hAnsi="Garamond"/>
        </w:rPr>
        <w:t xml:space="preserve">. (2021). </w:t>
      </w:r>
      <w:r w:rsidRPr="00CF7E2C">
        <w:rPr>
          <w:rFonts w:ascii="Garamond" w:hAnsi="Garamond"/>
          <w:i/>
          <w:iCs/>
        </w:rPr>
        <w:t>Families’ Schooling Experiences in Ohio</w:t>
      </w:r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EdChoice</w:t>
      </w:r>
      <w:proofErr w:type="spellEnd"/>
      <w:r>
        <w:rPr>
          <w:rFonts w:ascii="Garamond" w:hAnsi="Garamond"/>
        </w:rPr>
        <w:t>, Indianapolis, IN.</w:t>
      </w:r>
    </w:p>
    <w:p w:rsidR="00CF7E2C" w:rsidP="0010493D" w:rsidRDefault="00000000" w14:paraId="645C3FCE" w14:textId="45AEF037">
      <w:pPr>
        <w:rPr>
          <w:rFonts w:ascii="Garamond" w:hAnsi="Garamond"/>
        </w:rPr>
      </w:pPr>
      <w:hyperlink w:history="1" r:id="rId12">
        <w:r w:rsidRPr="00CE4037" w:rsidR="00CF7E2C">
          <w:rPr>
            <w:rStyle w:val="Hyperlink"/>
            <w:rFonts w:ascii="Garamond" w:hAnsi="Garamond"/>
          </w:rPr>
          <w:t>https://www.edchoice.org/wp-content/uploads/2021/11/10-2021-Ohio-K-12-School-Choice-Survey-updated-logo.pdf</w:t>
        </w:r>
      </w:hyperlink>
    </w:p>
    <w:p w:rsidRPr="00CF7E2C" w:rsidR="00CF7E2C" w:rsidP="0010493D" w:rsidRDefault="00CF7E2C" w14:paraId="12653C80" w14:textId="77777777">
      <w:pPr>
        <w:rPr>
          <w:rFonts w:ascii="Garamond" w:hAnsi="Garamond"/>
        </w:rPr>
      </w:pPr>
    </w:p>
    <w:p w:rsidR="48AA65FD" w:rsidP="48AA65FD" w:rsidRDefault="48AA65FD" w14:paraId="51D9DCD2" w14:textId="6AF3A84D">
      <w:pPr>
        <w:rPr>
          <w:rFonts w:ascii="Garamond" w:hAnsi="Garamond"/>
        </w:rPr>
      </w:pPr>
      <w:r w:rsidRPr="48AA65FD">
        <w:rPr>
          <w:rFonts w:ascii="Garamond" w:hAnsi="Garamond"/>
        </w:rPr>
        <w:lastRenderedPageBreak/>
        <w:t xml:space="preserve">Catt, Drew, </w:t>
      </w:r>
      <w:r w:rsidRPr="48AA65FD">
        <w:rPr>
          <w:rFonts w:ascii="Garamond" w:hAnsi="Garamond"/>
          <w:b/>
          <w:bCs/>
        </w:rPr>
        <w:t>John Kristof</w:t>
      </w:r>
      <w:r w:rsidRPr="48AA65FD">
        <w:rPr>
          <w:rFonts w:ascii="Garamond" w:hAnsi="Garamond"/>
        </w:rPr>
        <w:t xml:space="preserve">, and Paul </w:t>
      </w:r>
      <w:proofErr w:type="spellStart"/>
      <w:r w:rsidRPr="48AA65FD">
        <w:rPr>
          <w:rFonts w:ascii="Garamond" w:hAnsi="Garamond"/>
        </w:rPr>
        <w:t>DiPerna</w:t>
      </w:r>
      <w:proofErr w:type="spellEnd"/>
      <w:r w:rsidRPr="48AA65FD">
        <w:rPr>
          <w:rFonts w:ascii="Garamond" w:hAnsi="Garamond"/>
        </w:rPr>
        <w:t xml:space="preserve">. (2021). </w:t>
      </w:r>
      <w:r w:rsidRPr="48AA65FD">
        <w:rPr>
          <w:rFonts w:ascii="Garamond" w:hAnsi="Garamond"/>
          <w:i/>
          <w:iCs/>
        </w:rPr>
        <w:t>2021 Schooling in America: What Do the Public and Parents Say About K-12 Education and Schooling During the COVID-19 Pandemic?</w:t>
      </w:r>
      <w:r w:rsidRPr="48AA65FD">
        <w:rPr>
          <w:rFonts w:ascii="Garamond" w:hAnsi="Garamond"/>
        </w:rPr>
        <w:t xml:space="preserve"> </w:t>
      </w:r>
      <w:proofErr w:type="spellStart"/>
      <w:r w:rsidRPr="48AA65FD">
        <w:rPr>
          <w:rFonts w:ascii="Garamond" w:hAnsi="Garamond"/>
        </w:rPr>
        <w:t>EdChoice</w:t>
      </w:r>
      <w:proofErr w:type="spellEnd"/>
      <w:r w:rsidRPr="48AA65FD">
        <w:rPr>
          <w:rFonts w:ascii="Garamond" w:hAnsi="Garamond"/>
        </w:rPr>
        <w:t xml:space="preserve">, Indianapolis, IN. </w:t>
      </w:r>
      <w:hyperlink r:id="rId13">
        <w:r w:rsidRPr="48AA65FD">
          <w:rPr>
            <w:rStyle w:val="Hyperlink"/>
            <w:rFonts w:ascii="Garamond" w:hAnsi="Garamond"/>
          </w:rPr>
          <w:t>https://eric.ed.gov/?id=ED618715</w:t>
        </w:r>
      </w:hyperlink>
    </w:p>
    <w:p w:rsidR="48AA65FD" w:rsidP="48AA65FD" w:rsidRDefault="48AA65FD" w14:paraId="7D75A77D" w14:textId="008E1E6C"/>
    <w:p w:rsidR="0010493D" w:rsidP="0010493D" w:rsidRDefault="00B5362B" w14:paraId="7FEFA115" w14:textId="7DBC4931">
      <w:pPr>
        <w:rPr>
          <w:rFonts w:ascii="Garamond" w:hAnsi="Garamond"/>
        </w:rPr>
      </w:pPr>
      <w:r>
        <w:rPr>
          <w:rFonts w:ascii="Garamond" w:hAnsi="Garamond"/>
        </w:rPr>
        <w:t xml:space="preserve">Catt, Andrew D., Michael Shaw, </w:t>
      </w:r>
      <w:r w:rsidRPr="00B5362B">
        <w:rPr>
          <w:rFonts w:ascii="Garamond" w:hAnsi="Garamond"/>
          <w:b/>
          <w:bCs/>
        </w:rPr>
        <w:t>John Kristof</w:t>
      </w:r>
      <w:r>
        <w:rPr>
          <w:rFonts w:ascii="Garamond" w:hAnsi="Garamond"/>
        </w:rPr>
        <w:t xml:space="preserve">, and Trish </w:t>
      </w:r>
      <w:proofErr w:type="spellStart"/>
      <w:r>
        <w:rPr>
          <w:rFonts w:ascii="Garamond" w:hAnsi="Garamond"/>
        </w:rPr>
        <w:t>Wilger</w:t>
      </w:r>
      <w:proofErr w:type="spellEnd"/>
      <w:r>
        <w:rPr>
          <w:rFonts w:ascii="Garamond" w:hAnsi="Garamond"/>
        </w:rPr>
        <w:t xml:space="preserve">. (2021). </w:t>
      </w:r>
      <w:r w:rsidRPr="00B5362B">
        <w:rPr>
          <w:rFonts w:ascii="Garamond" w:hAnsi="Garamond"/>
          <w:i/>
          <w:iCs/>
        </w:rPr>
        <w:t>Iowa K-12 &amp; School Choice Survey</w:t>
      </w:r>
      <w:r w:rsidRPr="00B5362B" w:rsidR="0010493D">
        <w:rPr>
          <w:rFonts w:ascii="Garamond" w:hAnsi="Garamond"/>
        </w:rPr>
        <w:t xml:space="preserve">. </w:t>
      </w:r>
      <w:r>
        <w:rPr>
          <w:rFonts w:ascii="Garamond" w:hAnsi="Garamond"/>
        </w:rPr>
        <w:t>Iowa Alliance for Choice in Education, Des Moines, IA</w:t>
      </w:r>
      <w:r w:rsidRPr="00B5362B" w:rsidR="0010493D">
        <w:rPr>
          <w:rFonts w:ascii="Garamond" w:hAnsi="Garamond"/>
        </w:rPr>
        <w:t>.</w:t>
      </w:r>
      <w:r w:rsidR="001B3355">
        <w:rPr>
          <w:rFonts w:ascii="Garamond" w:hAnsi="Garamond"/>
        </w:rPr>
        <w:t xml:space="preserve"> </w:t>
      </w:r>
      <w:hyperlink w:history="1" r:id="rId14">
        <w:r w:rsidRPr="009426E1" w:rsidR="001B3355">
          <w:rPr>
            <w:rStyle w:val="Hyperlink"/>
            <w:rFonts w:ascii="Garamond" w:hAnsi="Garamond"/>
          </w:rPr>
          <w:t>https://www.iowaace.org/wp-content/uploads/2021/01/Iowa-K-12-and-School-Choice-Survey-Brief.pdf</w:t>
        </w:r>
      </w:hyperlink>
    </w:p>
    <w:p w:rsidRPr="00B5362B" w:rsidR="001B3355" w:rsidP="0010493D" w:rsidRDefault="001B3355" w14:paraId="15DADEEF" w14:textId="77777777">
      <w:pPr>
        <w:rPr>
          <w:rFonts w:ascii="Garamond" w:hAnsi="Garamond"/>
        </w:rPr>
      </w:pPr>
    </w:p>
    <w:p w:rsidR="0010493D" w:rsidP="0010493D" w:rsidRDefault="00B5362B" w14:paraId="5FD0328E" w14:textId="261BF305">
      <w:pPr>
        <w:rPr>
          <w:rFonts w:ascii="Garamond" w:hAnsi="Garamond"/>
        </w:rPr>
      </w:pPr>
      <w:r w:rsidRPr="00B5362B">
        <w:rPr>
          <w:rFonts w:ascii="Garamond" w:hAnsi="Garamond"/>
          <w:b/>
          <w:bCs/>
        </w:rPr>
        <w:t>Kristof, John</w:t>
      </w:r>
      <w:r>
        <w:rPr>
          <w:rFonts w:ascii="Garamond" w:hAnsi="Garamond"/>
        </w:rPr>
        <w:t xml:space="preserve"> and Jay </w:t>
      </w:r>
      <w:r w:rsidR="001B3355">
        <w:rPr>
          <w:rFonts w:ascii="Garamond" w:hAnsi="Garamond"/>
        </w:rPr>
        <w:t xml:space="preserve">F. </w:t>
      </w:r>
      <w:r>
        <w:rPr>
          <w:rFonts w:ascii="Garamond" w:hAnsi="Garamond"/>
        </w:rPr>
        <w:t xml:space="preserve">Hein. (2018). </w:t>
      </w:r>
      <w:r>
        <w:rPr>
          <w:rFonts w:ascii="Garamond" w:hAnsi="Garamond"/>
          <w:i/>
          <w:iCs/>
        </w:rPr>
        <w:t>The Impact of Fatherlessness on Education in Florida</w:t>
      </w:r>
      <w:r>
        <w:rPr>
          <w:rFonts w:ascii="Garamond" w:hAnsi="Garamond"/>
        </w:rPr>
        <w:t>. Sagamore Institute, Indianapolis, IN, and Family First, Tampa, FL.</w:t>
      </w:r>
      <w:r w:rsidRPr="00B5362B" w:rsidR="0010493D">
        <w:rPr>
          <w:rFonts w:ascii="Garamond" w:hAnsi="Garamond"/>
        </w:rPr>
        <w:t xml:space="preserve"> </w:t>
      </w:r>
    </w:p>
    <w:p w:rsidRPr="00B5362B" w:rsidR="00CF7E2C" w:rsidP="0010493D" w:rsidRDefault="00CF7E2C" w14:paraId="1946D857" w14:textId="77777777">
      <w:pPr>
        <w:rPr>
          <w:rFonts w:ascii="Garamond" w:hAnsi="Garamond"/>
        </w:rPr>
      </w:pPr>
    </w:p>
    <w:p w:rsidR="00E30D20" w:rsidP="0057768A" w:rsidRDefault="004A72CB" w14:paraId="2EFCCB0D" w14:textId="33DD8F0B">
      <w:pPr>
        <w:pBdr>
          <w:bottom w:val="single" w:color="auto" w:sz="12" w:space="1"/>
        </w:pBdr>
        <w:rPr>
          <w:rFonts w:ascii="Garamond" w:hAnsi="Garamond"/>
        </w:rPr>
      </w:pPr>
      <w:r w:rsidRPr="00B5362B">
        <w:rPr>
          <w:rFonts w:ascii="Garamond" w:hAnsi="Garamond"/>
        </w:rPr>
        <w:t xml:space="preserve"> </w:t>
      </w:r>
    </w:p>
    <w:p w:rsidRPr="00B5362B" w:rsidR="00DD277B" w:rsidP="00DD277B" w:rsidRDefault="00DD277B" w14:paraId="07E3FA54" w14:textId="4D4084CD">
      <w:pPr>
        <w:rPr>
          <w:rFonts w:ascii="Garamond" w:hAnsi="Garamond"/>
        </w:rPr>
      </w:pPr>
    </w:p>
    <w:p w:rsidR="085ABF7D" w:rsidP="085ABF7D" w:rsidRDefault="085ABF7D" w14:paraId="16E94B0E" w14:textId="202386FC">
      <w:pPr>
        <w:rPr>
          <w:rFonts w:ascii="Garamond" w:hAnsi="Garamond"/>
          <w:b w:val="1"/>
          <w:bCs w:val="1"/>
          <w:sz w:val="26"/>
          <w:szCs w:val="26"/>
        </w:rPr>
      </w:pPr>
      <w:r w:rsidRPr="085ABF7D" w:rsidR="085ABF7D">
        <w:rPr>
          <w:rFonts w:ascii="Garamond" w:hAnsi="Garamond"/>
          <w:b w:val="1"/>
          <w:bCs w:val="1"/>
          <w:sz w:val="26"/>
          <w:szCs w:val="26"/>
        </w:rPr>
        <w:t>PRESENTATIONS and ENGAGEMENTS</w:t>
      </w:r>
    </w:p>
    <w:p w:rsidR="085ABF7D" w:rsidP="085ABF7D" w:rsidRDefault="085ABF7D" w14:paraId="5001DE57" w14:textId="687DB298">
      <w:pPr>
        <w:pStyle w:val="Normal"/>
        <w:rPr>
          <w:rFonts w:ascii="Garamond" w:hAnsi="Garamond"/>
        </w:rPr>
      </w:pPr>
    </w:p>
    <w:p w:rsidRPr="00753C13" w:rsidR="007F3DAD" w:rsidP="4B6D5EC4" w:rsidRDefault="007F3DAD" w14:paraId="3EC46BBB" w14:textId="38ADD9B4">
      <w:pPr>
        <w:rPr>
          <w:rFonts w:ascii="Garamond" w:hAnsi="Garamond"/>
        </w:rPr>
      </w:pPr>
      <w:r>
        <w:rPr>
          <w:rFonts w:ascii="Garamond" w:hAnsi="Garamond"/>
        </w:rPr>
        <w:t xml:space="preserve">Watson, Angela R., Harry Patrinos, </w:t>
      </w:r>
      <w:r w:rsidR="00753C13">
        <w:rPr>
          <w:rFonts w:ascii="Garamond" w:hAnsi="Garamond"/>
        </w:rPr>
        <w:t>Josue</w:t>
      </w:r>
      <w:r>
        <w:rPr>
          <w:rFonts w:ascii="Garamond" w:hAnsi="Garamond"/>
        </w:rPr>
        <w:t xml:space="preserve"> De</w:t>
      </w:r>
      <w:r w:rsidR="00753C13">
        <w:rPr>
          <w:rFonts w:ascii="Garamond" w:hAnsi="Garamond"/>
        </w:rPr>
        <w:t xml:space="preserve"> </w:t>
      </w:r>
      <w:r>
        <w:rPr>
          <w:rFonts w:ascii="Garamond" w:hAnsi="Garamond"/>
        </w:rPr>
        <w:t>La</w:t>
      </w:r>
      <w:r w:rsidR="00753C1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Rosa, Laura Meckler, Timberly </w:t>
      </w:r>
      <w:r w:rsidR="00753C13">
        <w:rPr>
          <w:rFonts w:ascii="Garamond" w:hAnsi="Garamond"/>
        </w:rPr>
        <w:t xml:space="preserve">L. </w:t>
      </w:r>
      <w:r>
        <w:rPr>
          <w:rFonts w:ascii="Garamond" w:hAnsi="Garamond"/>
        </w:rPr>
        <w:t xml:space="preserve">Baker, John M. Kristof, and Genevieve Smith. (2024). </w:t>
      </w:r>
      <w:r w:rsidR="00753C13">
        <w:rPr>
          <w:rFonts w:ascii="Garamond" w:hAnsi="Garamond"/>
          <w:i/>
          <w:iCs/>
        </w:rPr>
        <w:t>Beyond the Traditional Classroom</w:t>
      </w:r>
      <w:r w:rsidR="00753C13">
        <w:rPr>
          <w:rFonts w:ascii="Garamond" w:hAnsi="Garamond"/>
        </w:rPr>
        <w:t>. Johns Hopkins University Homeschooling Hub Launch Event, Washington, D.C.</w:t>
      </w:r>
    </w:p>
    <w:p w:rsidR="007F3DAD" w:rsidP="4B6D5EC4" w:rsidRDefault="007F3DAD" w14:paraId="2C400D7D" w14:textId="77777777">
      <w:pPr>
        <w:rPr>
          <w:rFonts w:ascii="Garamond" w:hAnsi="Garamond"/>
        </w:rPr>
      </w:pPr>
    </w:p>
    <w:p w:rsidRPr="007F3DAD" w:rsidR="007F3DAD" w:rsidP="4B6D5EC4" w:rsidRDefault="007F3DAD" w14:paraId="1230896E" w14:textId="1065CB97">
      <w:pPr>
        <w:rPr>
          <w:rFonts w:ascii="Garamond" w:hAnsi="Garamond"/>
        </w:rPr>
      </w:pPr>
      <w:r>
        <w:rPr>
          <w:rFonts w:ascii="Garamond" w:hAnsi="Garamond"/>
        </w:rPr>
        <w:t xml:space="preserve">Kristof, John. (2024). </w:t>
      </w:r>
      <w:r>
        <w:rPr>
          <w:rFonts w:ascii="Garamond" w:hAnsi="Garamond"/>
          <w:i/>
          <w:iCs/>
        </w:rPr>
        <w:t>The What, Where, and Why of Private Educational Choice.</w:t>
      </w:r>
      <w:r>
        <w:rPr>
          <w:rFonts w:ascii="Garamond" w:hAnsi="Garamond"/>
        </w:rPr>
        <w:t xml:space="preserve"> National Hybrid Schools Conference, Atlanta, Georgia.</w:t>
      </w:r>
    </w:p>
    <w:p w:rsidR="007F3DAD" w:rsidP="4B6D5EC4" w:rsidRDefault="007F3DAD" w14:paraId="56E674D7" w14:textId="77777777">
      <w:pPr>
        <w:rPr>
          <w:rFonts w:ascii="Garamond" w:hAnsi="Garamond"/>
        </w:rPr>
      </w:pPr>
    </w:p>
    <w:p w:rsidRPr="003D395B" w:rsidR="003D395B" w:rsidP="4B6D5EC4" w:rsidRDefault="003D395B" w14:paraId="2E5ECC8C" w14:textId="3DD3DD73">
      <w:pPr>
        <w:rPr>
          <w:rFonts w:ascii="Garamond" w:hAnsi="Garamond"/>
        </w:rPr>
      </w:pPr>
      <w:r>
        <w:rPr>
          <w:rFonts w:ascii="Garamond" w:hAnsi="Garamond"/>
        </w:rPr>
        <w:t xml:space="preserve">Kristof, John M. (2024). </w:t>
      </w:r>
      <w:r>
        <w:rPr>
          <w:rFonts w:ascii="Garamond" w:hAnsi="Garamond"/>
          <w:i/>
          <w:iCs/>
        </w:rPr>
        <w:t>Teaching in Tumultuous Times: A Multi-Wave Survey of American Educators</w:t>
      </w:r>
      <w:r>
        <w:rPr>
          <w:rFonts w:ascii="Garamond" w:hAnsi="Garamond"/>
        </w:rPr>
        <w:t>. Association for Education Finance and Policy Annual Conference, Baltimore, Maryland.</w:t>
      </w:r>
    </w:p>
    <w:p w:rsidR="003D395B" w:rsidP="4B6D5EC4" w:rsidRDefault="003D395B" w14:paraId="15A32CD0" w14:textId="77777777">
      <w:pPr>
        <w:rPr>
          <w:rFonts w:ascii="Garamond" w:hAnsi="Garamond"/>
        </w:rPr>
      </w:pPr>
    </w:p>
    <w:p w:rsidR="4B6D5EC4" w:rsidP="4B6D5EC4" w:rsidRDefault="4B6D5EC4" w14:paraId="5A488D5C" w14:textId="05D9F546">
      <w:pPr>
        <w:rPr>
          <w:rFonts w:ascii="Garamond" w:hAnsi="Garamond"/>
        </w:rPr>
      </w:pPr>
      <w:r w:rsidRPr="4B6D5EC4">
        <w:rPr>
          <w:rFonts w:ascii="Garamond" w:hAnsi="Garamond"/>
        </w:rPr>
        <w:t xml:space="preserve">Kristof, John M. (2024). </w:t>
      </w:r>
      <w:r w:rsidRPr="4B6D5EC4">
        <w:rPr>
          <w:rFonts w:ascii="Garamond" w:hAnsi="Garamond"/>
          <w:i/>
          <w:iCs/>
        </w:rPr>
        <w:t>The Three Languages of School Choice: Harnessing Narratives for Education Freedom.</w:t>
      </w:r>
      <w:r w:rsidRPr="4B6D5EC4">
        <w:rPr>
          <w:rFonts w:ascii="Garamond" w:hAnsi="Garamond"/>
        </w:rPr>
        <w:t xml:space="preserve"> Liberation of Education Conference, virtual.</w:t>
      </w:r>
    </w:p>
    <w:p w:rsidR="4B6D5EC4" w:rsidP="4B6D5EC4" w:rsidRDefault="4B6D5EC4" w14:paraId="3B91737C" w14:textId="63BEF686">
      <w:pPr>
        <w:rPr>
          <w:rFonts w:ascii="Garamond" w:hAnsi="Garamond"/>
        </w:rPr>
      </w:pPr>
    </w:p>
    <w:p w:rsidR="05D57841" w:rsidP="05D57841" w:rsidRDefault="05D57841" w14:paraId="793CF6B5" w14:textId="6A64E927">
      <w:pPr>
        <w:rPr>
          <w:rFonts w:ascii="Garamond" w:hAnsi="Garamond"/>
        </w:rPr>
      </w:pPr>
      <w:r w:rsidRPr="05D57841">
        <w:rPr>
          <w:rFonts w:ascii="Garamond" w:hAnsi="Garamond"/>
        </w:rPr>
        <w:t xml:space="preserve">Robinson, Gerard, Neal McCluskey, Eric Wearne, and John Kristof. (2024). </w:t>
      </w:r>
      <w:r w:rsidRPr="05D57841">
        <w:rPr>
          <w:rFonts w:ascii="Garamond" w:hAnsi="Garamond"/>
          <w:i/>
          <w:iCs/>
        </w:rPr>
        <w:t>Critical Conversation – Between Fear and Freedom: Talking about Race and School Choice in the Year Brown v. Board of Education Turns 70.</w:t>
      </w:r>
      <w:r w:rsidRPr="05D57841">
        <w:rPr>
          <w:rFonts w:ascii="Garamond" w:hAnsi="Garamond"/>
        </w:rPr>
        <w:t xml:space="preserve"> International School Choice and Reform Conference, Madrid, Spain. </w:t>
      </w:r>
    </w:p>
    <w:p w:rsidR="05D57841" w:rsidP="05D57841" w:rsidRDefault="05D57841" w14:paraId="09D9EB7D" w14:textId="78844998">
      <w:pPr>
        <w:rPr>
          <w:rFonts w:ascii="Garamond" w:hAnsi="Garamond"/>
        </w:rPr>
      </w:pPr>
    </w:p>
    <w:p w:rsidR="05D57841" w:rsidP="05D57841" w:rsidRDefault="05D57841" w14:paraId="3439573B" w14:textId="0EC37CD2">
      <w:pPr>
        <w:rPr>
          <w:rFonts w:ascii="Garamond" w:hAnsi="Garamond"/>
        </w:rPr>
      </w:pPr>
      <w:r w:rsidRPr="05D57841">
        <w:rPr>
          <w:rFonts w:ascii="Garamond" w:hAnsi="Garamond"/>
        </w:rPr>
        <w:t xml:space="preserve">Kristof, John M. and Paul </w:t>
      </w:r>
      <w:proofErr w:type="spellStart"/>
      <w:r w:rsidRPr="05D57841">
        <w:rPr>
          <w:rFonts w:ascii="Garamond" w:hAnsi="Garamond"/>
        </w:rPr>
        <w:t>DiPerna</w:t>
      </w:r>
      <w:proofErr w:type="spellEnd"/>
      <w:r w:rsidRPr="05D57841">
        <w:rPr>
          <w:rFonts w:ascii="Garamond" w:hAnsi="Garamond"/>
        </w:rPr>
        <w:t xml:space="preserve">. (2024). </w:t>
      </w:r>
      <w:r w:rsidRPr="05D57841">
        <w:rPr>
          <w:rFonts w:ascii="Garamond" w:hAnsi="Garamond"/>
          <w:i/>
          <w:iCs/>
        </w:rPr>
        <w:t>What is School For? A Multi-Wave Survey Examining Social and Demographic Factors of Educational Preferences.</w:t>
      </w:r>
      <w:r w:rsidRPr="05D57841">
        <w:rPr>
          <w:rFonts w:ascii="Garamond" w:hAnsi="Garamond"/>
        </w:rPr>
        <w:t xml:space="preserve"> International School Choice and Reform Conference, Madrid, Spain.  </w:t>
      </w:r>
    </w:p>
    <w:p w:rsidR="05D57841" w:rsidP="05D57841" w:rsidRDefault="05D57841" w14:paraId="574BF009" w14:textId="070B0CB0">
      <w:pPr>
        <w:rPr>
          <w:rFonts w:ascii="Garamond" w:hAnsi="Garamond"/>
        </w:rPr>
      </w:pPr>
    </w:p>
    <w:p w:rsidR="05D57841" w:rsidP="05D57841" w:rsidRDefault="05D57841" w14:paraId="3BEB7E4B" w14:textId="70DC1434">
      <w:pPr>
        <w:rPr>
          <w:rFonts w:ascii="Garamond" w:hAnsi="Garamond"/>
        </w:rPr>
      </w:pPr>
      <w:r w:rsidRPr="05D57841">
        <w:rPr>
          <w:rFonts w:ascii="Garamond" w:hAnsi="Garamond"/>
        </w:rPr>
        <w:t xml:space="preserve">Kristof, John M. (2024). </w:t>
      </w:r>
      <w:r w:rsidRPr="05D57841">
        <w:rPr>
          <w:rFonts w:ascii="Garamond" w:hAnsi="Garamond"/>
          <w:i/>
          <w:iCs/>
        </w:rPr>
        <w:t>Speaking My Language: Political Ideology and Perception of School Choice</w:t>
      </w:r>
      <w:r w:rsidRPr="05D57841">
        <w:rPr>
          <w:rFonts w:ascii="Garamond" w:hAnsi="Garamond"/>
        </w:rPr>
        <w:t>. International School Choice and Reform Conference, Madrid, Spain.</w:t>
      </w:r>
    </w:p>
    <w:p w:rsidR="05D57841" w:rsidP="05D57841" w:rsidRDefault="05D57841" w14:paraId="030BF030" w14:textId="552B89B2">
      <w:pPr>
        <w:rPr>
          <w:rFonts w:ascii="Garamond" w:hAnsi="Garamond"/>
        </w:rPr>
      </w:pPr>
    </w:p>
    <w:p w:rsidR="698CD053" w:rsidP="698CD053" w:rsidRDefault="05D57841" w14:paraId="7A876CA4" w14:textId="2938D252">
      <w:pPr>
        <w:rPr>
          <w:rFonts w:ascii="Garamond" w:hAnsi="Garamond"/>
        </w:rPr>
      </w:pPr>
      <w:r w:rsidRPr="05D57841">
        <w:rPr>
          <w:rFonts w:ascii="Garamond" w:hAnsi="Garamond"/>
        </w:rPr>
        <w:t xml:space="preserve">Lovell Fennell, Chantal, Daniel Elliott, John Kristof, and Rodrigo Queiroz e Melo. (2024). </w:t>
      </w:r>
      <w:r w:rsidRPr="05D57841">
        <w:rPr>
          <w:rFonts w:ascii="Garamond" w:hAnsi="Garamond"/>
          <w:i/>
          <w:iCs/>
        </w:rPr>
        <w:t>Critical Conversation – Beyond the Journal: Translating Research to the Right People</w:t>
      </w:r>
      <w:r w:rsidRPr="05D57841">
        <w:rPr>
          <w:rFonts w:ascii="Garamond" w:hAnsi="Garamond"/>
        </w:rPr>
        <w:t xml:space="preserve">. International School Choice and Reform Conference, Madrid, Spain. </w:t>
      </w:r>
    </w:p>
    <w:p w:rsidR="698CD053" w:rsidP="698CD053" w:rsidRDefault="698CD053" w14:paraId="1DF4CCE9" w14:textId="611FC1A3">
      <w:pPr>
        <w:rPr>
          <w:rFonts w:ascii="Garamond" w:hAnsi="Garamond"/>
        </w:rPr>
      </w:pPr>
    </w:p>
    <w:p w:rsidR="6AFE2471" w:rsidP="6AFE2471" w:rsidRDefault="6AFE2471" w14:paraId="03B65CED" w14:textId="3F8216C5">
      <w:pPr>
        <w:rPr>
          <w:rFonts w:ascii="Garamond" w:hAnsi="Garamond"/>
        </w:rPr>
      </w:pPr>
      <w:r w:rsidRPr="6AFE2471">
        <w:rPr>
          <w:rFonts w:ascii="Garamond" w:hAnsi="Garamond"/>
        </w:rPr>
        <w:t xml:space="preserve">Kristof, John. (2023). </w:t>
      </w:r>
      <w:r w:rsidRPr="6AFE2471">
        <w:rPr>
          <w:rFonts w:ascii="Garamond" w:hAnsi="Garamond"/>
          <w:i/>
          <w:iCs/>
        </w:rPr>
        <w:t xml:space="preserve">What Do We Want from Our Schools? A Multi-Wave National Survey of K–12 Education Values and Priorities. </w:t>
      </w:r>
      <w:r w:rsidRPr="6AFE2471">
        <w:rPr>
          <w:rFonts w:ascii="Garamond" w:hAnsi="Garamond"/>
        </w:rPr>
        <w:t>Midwest Association for Public Opinion Research Annual Conference, Chicago, Illinois.</w:t>
      </w:r>
    </w:p>
    <w:p w:rsidR="6AFE2471" w:rsidP="6AFE2471" w:rsidRDefault="6AFE2471" w14:paraId="569C704D" w14:textId="21CAAA51">
      <w:pPr>
        <w:rPr>
          <w:rFonts w:ascii="Garamond" w:hAnsi="Garamond"/>
        </w:rPr>
      </w:pPr>
    </w:p>
    <w:p w:rsidR="4B62C60A" w:rsidP="4B62C60A" w:rsidRDefault="6AFE2471" w14:paraId="612587F0" w14:textId="1A7114CD">
      <w:pPr>
        <w:rPr>
          <w:rFonts w:ascii="Garamond" w:hAnsi="Garamond"/>
        </w:rPr>
      </w:pPr>
      <w:r w:rsidRPr="6AFE2471">
        <w:rPr>
          <w:rFonts w:ascii="Garamond" w:hAnsi="Garamond"/>
        </w:rPr>
        <w:t xml:space="preserve">Kristof, John M. (2023). </w:t>
      </w:r>
      <w:r w:rsidRPr="6AFE2471">
        <w:rPr>
          <w:rFonts w:ascii="Garamond" w:hAnsi="Garamond"/>
          <w:i/>
          <w:iCs/>
        </w:rPr>
        <w:t>The Three Languages of School Choice.</w:t>
      </w:r>
      <w:r w:rsidRPr="6AFE2471">
        <w:rPr>
          <w:rFonts w:ascii="Garamond" w:hAnsi="Garamond"/>
        </w:rPr>
        <w:t xml:space="preserve"> State Policy Network Annual Meeting, Chicago, Illinois.</w:t>
      </w:r>
    </w:p>
    <w:p w:rsidR="4B62C60A" w:rsidP="4B62C60A" w:rsidRDefault="4B62C60A" w14:paraId="5C8FCB9B" w14:textId="042A549C">
      <w:pPr>
        <w:rPr>
          <w:rFonts w:ascii="Garamond" w:hAnsi="Garamond"/>
        </w:rPr>
      </w:pPr>
    </w:p>
    <w:p w:rsidR="7ABAC759" w:rsidP="7ABAC759" w:rsidRDefault="4B62C60A" w14:paraId="637D12EE" w14:textId="0AF9905C">
      <w:pPr>
        <w:rPr>
          <w:rFonts w:ascii="Garamond" w:hAnsi="Garamond"/>
        </w:rPr>
      </w:pPr>
      <w:r w:rsidRPr="4B62C60A">
        <w:rPr>
          <w:rFonts w:ascii="Garamond" w:hAnsi="Garamond"/>
        </w:rPr>
        <w:lastRenderedPageBreak/>
        <w:t xml:space="preserve">Kristof, John M., </w:t>
      </w:r>
      <w:proofErr w:type="spellStart"/>
      <w:r w:rsidRPr="4B62C60A">
        <w:rPr>
          <w:rFonts w:ascii="Garamond" w:hAnsi="Garamond"/>
        </w:rPr>
        <w:t>Colyn</w:t>
      </w:r>
      <w:proofErr w:type="spellEnd"/>
      <w:r w:rsidRPr="4B62C60A">
        <w:rPr>
          <w:rFonts w:ascii="Garamond" w:hAnsi="Garamond"/>
        </w:rPr>
        <w:t xml:space="preserve"> Ritter, and Chantal Lovell. (2023). </w:t>
      </w:r>
      <w:r w:rsidRPr="4B62C60A">
        <w:rPr>
          <w:rFonts w:ascii="Garamond" w:hAnsi="Garamond"/>
          <w:i/>
          <w:iCs/>
        </w:rPr>
        <w:t>How to Talk the Talk: School Choice Polling, Messaging, and The Three Languages of School Choice.</w:t>
      </w:r>
      <w:r w:rsidRPr="4B62C60A">
        <w:rPr>
          <w:rFonts w:ascii="Garamond" w:hAnsi="Garamond"/>
        </w:rPr>
        <w:t xml:space="preserve"> </w:t>
      </w:r>
      <w:proofErr w:type="spellStart"/>
      <w:r w:rsidRPr="4B62C60A">
        <w:rPr>
          <w:rFonts w:ascii="Garamond" w:hAnsi="Garamond"/>
        </w:rPr>
        <w:t>Freedomfest</w:t>
      </w:r>
      <w:proofErr w:type="spellEnd"/>
      <w:r w:rsidRPr="4B62C60A">
        <w:rPr>
          <w:rFonts w:ascii="Garamond" w:hAnsi="Garamond"/>
        </w:rPr>
        <w:t>, Memphis, Tennessee.</w:t>
      </w:r>
    </w:p>
    <w:p w:rsidR="7ABAC759" w:rsidP="7ABAC759" w:rsidRDefault="7ABAC759" w14:paraId="03E1CB60" w14:textId="2C3C1C40">
      <w:pPr>
        <w:rPr>
          <w:rFonts w:ascii="Garamond" w:hAnsi="Garamond"/>
        </w:rPr>
      </w:pPr>
    </w:p>
    <w:p w:rsidR="3AF626F5" w:rsidP="6C0050D2" w:rsidRDefault="6C0050D2" w14:paraId="66DA0903" w14:textId="08072102">
      <w:pPr>
        <w:rPr>
          <w:rFonts w:ascii="Garamond" w:hAnsi="Garamond"/>
        </w:rPr>
      </w:pPr>
      <w:r w:rsidRPr="6C0050D2">
        <w:rPr>
          <w:rFonts w:ascii="Garamond" w:hAnsi="Garamond"/>
        </w:rPr>
        <w:t xml:space="preserve">Kristof, John M. (2023). </w:t>
      </w:r>
      <w:r w:rsidRPr="6C0050D2">
        <w:rPr>
          <w:rFonts w:ascii="Garamond" w:hAnsi="Garamond"/>
          <w:i/>
          <w:iCs/>
        </w:rPr>
        <w:t>Blurred Party Lines: Longitudinal School Choice Opinions by Political Party ID.</w:t>
      </w:r>
      <w:r w:rsidRPr="6C0050D2">
        <w:rPr>
          <w:rFonts w:ascii="Garamond" w:hAnsi="Garamond"/>
        </w:rPr>
        <w:t xml:space="preserve"> Association for Education Finance and Policy Annual Conference, Denver, Colorado.</w:t>
      </w:r>
    </w:p>
    <w:p w:rsidR="3AF626F5" w:rsidP="3AF626F5" w:rsidRDefault="3AF626F5" w14:paraId="0F043D9A" w14:textId="71932AFD">
      <w:pPr>
        <w:rPr>
          <w:rFonts w:ascii="Garamond" w:hAnsi="Garamond"/>
        </w:rPr>
      </w:pPr>
    </w:p>
    <w:p w:rsidR="3AF626F5" w:rsidP="3AF626F5" w:rsidRDefault="3AF626F5" w14:paraId="3EED20BB" w14:textId="4A598EBF">
      <w:pPr>
        <w:rPr>
          <w:rFonts w:ascii="Garamond" w:hAnsi="Garamond"/>
        </w:rPr>
      </w:pPr>
      <w:r w:rsidRPr="3AF626F5">
        <w:rPr>
          <w:rFonts w:ascii="Garamond" w:hAnsi="Garamond"/>
        </w:rPr>
        <w:t xml:space="preserve">Kristof, John M. (2023). </w:t>
      </w:r>
      <w:r w:rsidRPr="3AF626F5">
        <w:rPr>
          <w:rFonts w:ascii="Garamond" w:hAnsi="Garamond"/>
          <w:i/>
          <w:iCs/>
        </w:rPr>
        <w:t>The Three Languages of School Choice.</w:t>
      </w:r>
      <w:r w:rsidRPr="3AF626F5">
        <w:rPr>
          <w:rFonts w:ascii="Garamond" w:hAnsi="Garamond"/>
        </w:rPr>
        <w:t xml:space="preserve"> International School Choice and Reform Conference, Fort Lauderdale, Florida.</w:t>
      </w:r>
    </w:p>
    <w:p w:rsidR="3AF626F5" w:rsidP="3AF626F5" w:rsidRDefault="3AF626F5" w14:paraId="528E4F83" w14:textId="4EA98D4E">
      <w:pPr>
        <w:rPr>
          <w:rFonts w:ascii="Garamond" w:hAnsi="Garamond"/>
        </w:rPr>
      </w:pPr>
    </w:p>
    <w:p w:rsidR="58CADECA" w:rsidP="58CADECA" w:rsidRDefault="3AF626F5" w14:paraId="41BEA76A" w14:textId="215A04E9">
      <w:pPr>
        <w:rPr>
          <w:rFonts w:ascii="Garamond" w:hAnsi="Garamond"/>
        </w:rPr>
      </w:pPr>
      <w:r w:rsidRPr="3AF626F5">
        <w:rPr>
          <w:rFonts w:ascii="Garamond" w:hAnsi="Garamond"/>
        </w:rPr>
        <w:t xml:space="preserve">Kristof, John M. (2023). </w:t>
      </w:r>
      <w:r w:rsidRPr="3AF626F5">
        <w:rPr>
          <w:rFonts w:ascii="Garamond" w:hAnsi="Garamond"/>
          <w:i/>
          <w:iCs/>
        </w:rPr>
        <w:t>Blurred Party Lines: Longitudinal School Choice Opinions by Political Party ID.</w:t>
      </w:r>
      <w:r w:rsidRPr="3AF626F5">
        <w:rPr>
          <w:rFonts w:ascii="Garamond" w:hAnsi="Garamond"/>
        </w:rPr>
        <w:t xml:space="preserve"> International School Choice and Reform Conference, Fort Lauderdale, Florida. </w:t>
      </w:r>
    </w:p>
    <w:p w:rsidR="58CADECA" w:rsidP="58CADECA" w:rsidRDefault="58CADECA" w14:paraId="20E5B0F5" w14:textId="709E3002">
      <w:pPr>
        <w:rPr>
          <w:rFonts w:ascii="Garamond" w:hAnsi="Garamond"/>
        </w:rPr>
      </w:pPr>
    </w:p>
    <w:p w:rsidR="256A2CDD" w:rsidP="3AF626F5" w:rsidRDefault="3AF626F5" w14:paraId="5D246C8B" w14:textId="523E6458">
      <w:pPr>
        <w:rPr>
          <w:rFonts w:ascii="Garamond" w:hAnsi="Garamond"/>
          <w:i/>
          <w:iCs/>
        </w:rPr>
      </w:pPr>
      <w:r w:rsidRPr="3AF626F5">
        <w:rPr>
          <w:rFonts w:ascii="Garamond" w:hAnsi="Garamond"/>
        </w:rPr>
        <w:t xml:space="preserve">Kristof, John M. and Andrew D. Catt. (2023). </w:t>
      </w:r>
      <w:r w:rsidRPr="3AF626F5">
        <w:rPr>
          <w:rFonts w:ascii="Garamond" w:hAnsi="Garamond"/>
          <w:i/>
          <w:iCs/>
        </w:rPr>
        <w:t xml:space="preserve">Families’ Educational Experiences in Kansas: Findings from a Survey of K–12 Parents. </w:t>
      </w:r>
      <w:r w:rsidRPr="3AF626F5">
        <w:rPr>
          <w:rFonts w:ascii="Garamond" w:hAnsi="Garamond"/>
        </w:rPr>
        <w:t>International School Choice and Reform Conference, Fort Lauderdale, Florida.</w:t>
      </w:r>
    </w:p>
    <w:p w:rsidR="256A2CDD" w:rsidP="256A2CDD" w:rsidRDefault="256A2CDD" w14:paraId="61F25103" w14:textId="3355B724">
      <w:pPr>
        <w:rPr>
          <w:rFonts w:ascii="Garamond" w:hAnsi="Garamond"/>
        </w:rPr>
      </w:pPr>
    </w:p>
    <w:p w:rsidR="3FD7B8CD" w:rsidP="3FD7B8CD" w:rsidRDefault="3FD7B8CD" w14:paraId="32AE71D9" w14:textId="7B6DCA10">
      <w:pPr>
        <w:rPr>
          <w:rFonts w:ascii="Garamond" w:hAnsi="Garamond"/>
        </w:rPr>
      </w:pPr>
      <w:r w:rsidRPr="3FD7B8CD">
        <w:rPr>
          <w:rFonts w:ascii="Garamond" w:hAnsi="Garamond"/>
        </w:rPr>
        <w:t xml:space="preserve">Kristof, John M. (2022). </w:t>
      </w:r>
      <w:r w:rsidRPr="3FD7B8CD">
        <w:rPr>
          <w:rFonts w:ascii="Garamond" w:hAnsi="Garamond"/>
          <w:i/>
          <w:iCs/>
        </w:rPr>
        <w:t>School Choice: Who Has It, Who Wants It, and Why.</w:t>
      </w:r>
      <w:r w:rsidRPr="3FD7B8CD">
        <w:rPr>
          <w:rFonts w:ascii="Garamond" w:hAnsi="Garamond"/>
        </w:rPr>
        <w:t xml:space="preserve"> American Legislative Exchange Council Education Policy Summit, Reston, Virginia.</w:t>
      </w:r>
    </w:p>
    <w:p w:rsidR="3FD7B8CD" w:rsidP="3FD7B8CD" w:rsidRDefault="3FD7B8CD" w14:paraId="3A1320BD" w14:textId="45DB7B8A"/>
    <w:p w:rsidR="00922BFD" w:rsidP="004F1BEB" w:rsidRDefault="00922BFD" w14:paraId="30E5A999" w14:textId="21F0AC24">
      <w:pPr>
        <w:rPr>
          <w:rFonts w:ascii="Garamond" w:hAnsi="Garamond"/>
        </w:rPr>
      </w:pPr>
      <w:r>
        <w:rPr>
          <w:rFonts w:ascii="Garamond" w:hAnsi="Garamond"/>
        </w:rPr>
        <w:t xml:space="preserve">Kristof, John M. (2022). </w:t>
      </w:r>
      <w:r w:rsidR="002F5D72">
        <w:rPr>
          <w:rFonts w:ascii="Garamond" w:hAnsi="Garamond"/>
          <w:i/>
          <w:iCs/>
        </w:rPr>
        <w:t>The Impact of Charter School Competition</w:t>
      </w:r>
      <w:r w:rsidRPr="002E6087">
        <w:rPr>
          <w:rFonts w:ascii="Garamond" w:hAnsi="Garamond"/>
          <w:i/>
          <w:iCs/>
        </w:rPr>
        <w:t xml:space="preserve"> on Traditional </w:t>
      </w:r>
      <w:proofErr w:type="gramStart"/>
      <w:r w:rsidRPr="002E6087">
        <w:rPr>
          <w:rFonts w:ascii="Garamond" w:hAnsi="Garamond"/>
          <w:i/>
          <w:iCs/>
        </w:rPr>
        <w:t>Public School</w:t>
      </w:r>
      <w:proofErr w:type="gramEnd"/>
      <w:r w:rsidRPr="002E6087">
        <w:rPr>
          <w:rFonts w:ascii="Garamond" w:hAnsi="Garamond"/>
          <w:i/>
          <w:iCs/>
        </w:rPr>
        <w:t xml:space="preserve"> Finances After School Finance Reforms</w:t>
      </w:r>
      <w:r>
        <w:rPr>
          <w:rFonts w:ascii="Garamond" w:hAnsi="Garamond"/>
          <w:i/>
          <w:iCs/>
        </w:rPr>
        <w:t>.</w:t>
      </w:r>
      <w:r>
        <w:rPr>
          <w:rFonts w:ascii="Garamond" w:hAnsi="Garamond"/>
        </w:rPr>
        <w:t xml:space="preserve"> Association for Education Finance and Policy Annual Conference, Denver, Colorado.</w:t>
      </w:r>
    </w:p>
    <w:p w:rsidR="00922BFD" w:rsidP="004F1BEB" w:rsidRDefault="00922BFD" w14:paraId="1F63DC4D" w14:textId="55072AA5">
      <w:pPr>
        <w:rPr>
          <w:rFonts w:ascii="Garamond" w:hAnsi="Garamond"/>
        </w:rPr>
      </w:pPr>
    </w:p>
    <w:p w:rsidR="00922BFD" w:rsidP="00922BFD" w:rsidRDefault="00922BFD" w14:paraId="36096B9D" w14:textId="77777777">
      <w:pPr>
        <w:rPr>
          <w:rFonts w:ascii="Garamond" w:hAnsi="Garamond"/>
        </w:rPr>
      </w:pPr>
      <w:r>
        <w:rPr>
          <w:rFonts w:ascii="Garamond" w:hAnsi="Garamond"/>
        </w:rPr>
        <w:t>Catt, Andrew D. and John M. Kristof</w:t>
      </w:r>
      <w:r w:rsidRPr="002E6087">
        <w:rPr>
          <w:rFonts w:ascii="Garamond" w:hAnsi="Garamond"/>
        </w:rPr>
        <w:t xml:space="preserve">. (2022). </w:t>
      </w:r>
      <w:r>
        <w:rPr>
          <w:rFonts w:ascii="Garamond" w:hAnsi="Garamond"/>
          <w:i/>
          <w:iCs/>
        </w:rPr>
        <w:t>Polling American K-12 Parents During COVID-19.</w:t>
      </w:r>
      <w:r>
        <w:rPr>
          <w:rFonts w:ascii="Garamond" w:hAnsi="Garamond"/>
        </w:rPr>
        <w:t xml:space="preserve"> Association for Education Finance and Policy Annual Conference, Denver, Colorado.</w:t>
      </w:r>
    </w:p>
    <w:p w:rsidR="00922BFD" w:rsidP="004F1BEB" w:rsidRDefault="00922BFD" w14:paraId="5018F8C4" w14:textId="22724904">
      <w:pPr>
        <w:rPr>
          <w:rFonts w:ascii="Garamond" w:hAnsi="Garamond"/>
        </w:rPr>
      </w:pPr>
    </w:p>
    <w:p w:rsidRPr="002E6087" w:rsidR="002E6087" w:rsidP="004F1BEB" w:rsidRDefault="002E6087" w14:paraId="267E3A55" w14:textId="71750249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Kristof, John M. (2022). </w:t>
      </w:r>
      <w:r w:rsidRPr="002E6087">
        <w:rPr>
          <w:rFonts w:ascii="Garamond" w:hAnsi="Garamond"/>
          <w:i/>
          <w:iCs/>
        </w:rPr>
        <w:t xml:space="preserve">Charter Schools’ Impact on Traditional </w:t>
      </w:r>
      <w:proofErr w:type="gramStart"/>
      <w:r w:rsidRPr="002E6087">
        <w:rPr>
          <w:rFonts w:ascii="Garamond" w:hAnsi="Garamond"/>
          <w:i/>
          <w:iCs/>
        </w:rPr>
        <w:t>Public School</w:t>
      </w:r>
      <w:proofErr w:type="gramEnd"/>
      <w:r w:rsidRPr="002E6087">
        <w:rPr>
          <w:rFonts w:ascii="Garamond" w:hAnsi="Garamond"/>
          <w:i/>
          <w:iCs/>
        </w:rPr>
        <w:t xml:space="preserve"> Finances After School Finance Reforms</w:t>
      </w:r>
      <w:r>
        <w:rPr>
          <w:rFonts w:ascii="Garamond" w:hAnsi="Garamond"/>
          <w:i/>
          <w:iCs/>
        </w:rPr>
        <w:t>.</w:t>
      </w:r>
      <w:r>
        <w:rPr>
          <w:rFonts w:ascii="Garamond" w:hAnsi="Garamond"/>
        </w:rPr>
        <w:t xml:space="preserve"> International School Choice and Reform Conference, Dublin, Ireland.</w:t>
      </w:r>
    </w:p>
    <w:p w:rsidR="002E6087" w:rsidP="004F1BEB" w:rsidRDefault="002E6087" w14:paraId="6C619864" w14:textId="77777777">
      <w:pPr>
        <w:rPr>
          <w:rFonts w:ascii="Garamond" w:hAnsi="Garamond"/>
        </w:rPr>
      </w:pPr>
    </w:p>
    <w:p w:rsidRPr="002E6087" w:rsidR="002E6087" w:rsidP="004F1BEB" w:rsidRDefault="002E6087" w14:paraId="7B000965" w14:textId="54867755">
      <w:r>
        <w:rPr>
          <w:rFonts w:ascii="Garamond" w:hAnsi="Garamond"/>
        </w:rPr>
        <w:t xml:space="preserve">Catt, Andrew D. and </w:t>
      </w:r>
      <w:r w:rsidR="00A16B1D">
        <w:rPr>
          <w:rFonts w:ascii="Garamond" w:hAnsi="Garamond"/>
        </w:rPr>
        <w:t>John M. Kristof</w:t>
      </w:r>
      <w:r w:rsidRPr="002E6087">
        <w:rPr>
          <w:rFonts w:ascii="Garamond" w:hAnsi="Garamond"/>
        </w:rPr>
        <w:t xml:space="preserve">. (2022). </w:t>
      </w:r>
      <w:r w:rsidRPr="002E6087">
        <w:rPr>
          <w:rFonts w:ascii="Garamond" w:hAnsi="Garamond"/>
          <w:i/>
          <w:iCs/>
        </w:rPr>
        <w:t>Families’ Experiences in the Buckeye State: Findings from a Survey of K–12 Parents in Ohio</w:t>
      </w:r>
      <w:r>
        <w:rPr>
          <w:rFonts w:ascii="Garamond" w:hAnsi="Garamond"/>
          <w:i/>
          <w:iCs/>
        </w:rPr>
        <w:t>.</w:t>
      </w:r>
      <w:r>
        <w:rPr>
          <w:rFonts w:ascii="Garamond" w:hAnsi="Garamond"/>
        </w:rPr>
        <w:t xml:space="preserve"> International School Choice and Reform Conference, Dublin, Ireland.</w:t>
      </w:r>
    </w:p>
    <w:p w:rsidR="002E6087" w:rsidP="004F1BEB" w:rsidRDefault="002E6087" w14:paraId="6EC134BC" w14:textId="77777777">
      <w:pPr>
        <w:rPr>
          <w:rFonts w:ascii="Garamond" w:hAnsi="Garamond"/>
        </w:rPr>
      </w:pPr>
    </w:p>
    <w:p w:rsidRPr="002E6087" w:rsidR="002E6087" w:rsidP="004F1BEB" w:rsidRDefault="002E6087" w14:paraId="3DDCA3E3" w14:textId="4B75516A">
      <w:pPr>
        <w:rPr>
          <w:rFonts w:ascii="Garamond" w:hAnsi="Garamond"/>
        </w:rPr>
      </w:pPr>
      <w:r>
        <w:rPr>
          <w:rFonts w:ascii="Garamond" w:hAnsi="Garamond"/>
        </w:rPr>
        <w:t xml:space="preserve">Kristof, John M. (2022). </w:t>
      </w:r>
      <w:r>
        <w:rPr>
          <w:rFonts w:ascii="Garamond" w:hAnsi="Garamond"/>
          <w:i/>
          <w:iCs/>
        </w:rPr>
        <w:t>Polling American K-12 Teachers.</w:t>
      </w:r>
      <w:r>
        <w:rPr>
          <w:rFonts w:ascii="Garamond" w:hAnsi="Garamond"/>
        </w:rPr>
        <w:t xml:space="preserve"> International School Choice and Reform Conference, Dublin, Ireland.</w:t>
      </w:r>
    </w:p>
    <w:p w:rsidR="002E6087" w:rsidP="004F1BEB" w:rsidRDefault="002E6087" w14:paraId="04D3F56F" w14:textId="77777777">
      <w:pPr>
        <w:rPr>
          <w:rFonts w:ascii="Garamond" w:hAnsi="Garamond"/>
        </w:rPr>
      </w:pPr>
    </w:p>
    <w:p w:rsidR="004F1BEB" w:rsidP="004F1BEB" w:rsidRDefault="4D579834" w14:paraId="5CEA8235" w14:textId="4F412284">
      <w:pPr>
        <w:rPr>
          <w:rFonts w:ascii="Garamond" w:hAnsi="Garamond"/>
        </w:rPr>
      </w:pPr>
      <w:r w:rsidRPr="4D579834">
        <w:rPr>
          <w:rFonts w:ascii="Garamond" w:hAnsi="Garamond"/>
        </w:rPr>
        <w:t xml:space="preserve">Kristof, John M. (2018). </w:t>
      </w:r>
      <w:r w:rsidRPr="4D579834">
        <w:rPr>
          <w:rFonts w:ascii="Garamond" w:hAnsi="Garamond"/>
          <w:i/>
          <w:iCs/>
        </w:rPr>
        <w:t xml:space="preserve">Factors of State Female Labor Force Participation Rates. </w:t>
      </w:r>
      <w:r w:rsidRPr="4D579834">
        <w:rPr>
          <w:rFonts w:ascii="Garamond" w:hAnsi="Garamond"/>
        </w:rPr>
        <w:t>Economics Student Paper Conference, Bowling Green State University, Bowling Green, Ohio.</w:t>
      </w:r>
    </w:p>
    <w:p w:rsidR="001B3355" w:rsidP="004F1BEB" w:rsidRDefault="001B3355" w14:paraId="6941F281" w14:textId="22011E19">
      <w:pPr>
        <w:rPr>
          <w:rFonts w:ascii="Garamond" w:hAnsi="Garamond"/>
        </w:rPr>
      </w:pPr>
    </w:p>
    <w:p w:rsidRPr="001B3355" w:rsidR="001B3355" w:rsidP="004F1BEB" w:rsidRDefault="4D579834" w14:paraId="1FEC79C1" w14:textId="09EB2331">
      <w:pPr>
        <w:rPr>
          <w:rFonts w:ascii="Garamond" w:hAnsi="Garamond"/>
        </w:rPr>
      </w:pPr>
      <w:r w:rsidRPr="4D579834">
        <w:rPr>
          <w:rFonts w:ascii="Garamond" w:hAnsi="Garamond"/>
        </w:rPr>
        <w:t xml:space="preserve">Kristof, John M. (2018). </w:t>
      </w:r>
      <w:r w:rsidRPr="4D579834">
        <w:rPr>
          <w:rFonts w:ascii="Garamond" w:hAnsi="Garamond"/>
          <w:i/>
          <w:iCs/>
        </w:rPr>
        <w:t>Factors of State Female Labor Force Participation Rates.</w:t>
      </w:r>
      <w:r w:rsidRPr="4D579834">
        <w:rPr>
          <w:rFonts w:ascii="Garamond" w:hAnsi="Garamond"/>
        </w:rPr>
        <w:t xml:space="preserve"> Celebration of Scholarship, John Wesley Honors College at Indiana Wesleyan University, Marion, Indiana.</w:t>
      </w:r>
    </w:p>
    <w:p w:rsidRPr="00B5362B" w:rsidR="004F1BEB" w:rsidP="004F1BEB" w:rsidRDefault="004F1BEB" w14:paraId="2B920206" w14:textId="77777777">
      <w:pPr>
        <w:rPr>
          <w:rFonts w:ascii="Garamond" w:hAnsi="Garamond"/>
        </w:rPr>
      </w:pPr>
    </w:p>
    <w:p w:rsidR="000D1D5C" w:rsidP="004F1BEB" w:rsidRDefault="000D1D5C" w14:paraId="5CF26C0A" w14:textId="10FBB5F4">
      <w:pPr>
        <w:pBdr>
          <w:bottom w:val="single" w:color="auto" w:sz="12" w:space="1"/>
        </w:pBdr>
        <w:rPr>
          <w:rFonts w:ascii="Garamond" w:hAnsi="Garamond"/>
        </w:rPr>
      </w:pPr>
    </w:p>
    <w:p w:rsidRPr="00B5362B" w:rsidR="00454BEB" w:rsidP="004F1BEB" w:rsidRDefault="00454BEB" w14:paraId="08841629" w14:textId="77777777">
      <w:pPr>
        <w:rPr>
          <w:rFonts w:ascii="Garamond" w:hAnsi="Garamond"/>
        </w:rPr>
      </w:pPr>
    </w:p>
    <w:p w:rsidR="00454BEB" w:rsidP="59D53C28" w:rsidRDefault="59D53C28" w14:paraId="7F75E00D" w14:textId="7A502A37">
      <w:pPr>
        <w:rPr>
          <w:rFonts w:ascii="Garamond" w:hAnsi="Garamond"/>
          <w:b/>
          <w:bCs/>
          <w:sz w:val="26"/>
          <w:szCs w:val="26"/>
        </w:rPr>
      </w:pPr>
      <w:r w:rsidRPr="59D53C28">
        <w:rPr>
          <w:rFonts w:ascii="Garamond" w:hAnsi="Garamond"/>
          <w:b/>
          <w:bCs/>
          <w:sz w:val="26"/>
          <w:szCs w:val="26"/>
        </w:rPr>
        <w:t>SELECTED ESSAYS and OP-EDS</w:t>
      </w:r>
    </w:p>
    <w:p w:rsidR="00454BEB" w:rsidP="00454BEB" w:rsidRDefault="00454BEB" w14:paraId="5E7901B1" w14:textId="77777777">
      <w:pPr>
        <w:rPr>
          <w:rFonts w:ascii="Garamond" w:hAnsi="Garamond"/>
        </w:rPr>
      </w:pPr>
    </w:p>
    <w:p w:rsidR="2302CA3D" w:rsidP="2302CA3D" w:rsidRDefault="2302CA3D" w14:paraId="383E6415" w14:textId="2CAD1F5E">
      <w:pPr>
        <w:rPr>
          <w:rFonts w:ascii="Garamond" w:hAnsi="Garamond"/>
        </w:rPr>
      </w:pPr>
    </w:p>
    <w:p w:rsidR="00753C13" w:rsidP="1C9221E8" w:rsidRDefault="00753C13" w14:paraId="2126A188" w14:textId="332B90CE">
      <w:pPr>
        <w:rPr>
          <w:rFonts w:ascii="Garamond" w:hAnsi="Garamond"/>
        </w:rPr>
      </w:pPr>
      <w:r>
        <w:rPr>
          <w:rFonts w:ascii="Garamond" w:hAnsi="Garamond"/>
        </w:rPr>
        <w:t xml:space="preserve">Kristof, John. (March 27, 2024). “School Choice Serves as Reprieve for Special Needs Students.” Real Clear Education. </w:t>
      </w:r>
      <w:r w:rsidRPr="00753C13">
        <w:rPr>
          <w:rFonts w:ascii="Garamond" w:hAnsi="Garamond"/>
        </w:rPr>
        <w:t>https://www.realcleareducation.com/articles/2024/03/27/school_choice_serves_as_reprieve_for_special_needs_students_1021208.html</w:t>
      </w:r>
    </w:p>
    <w:p w:rsidR="00753C13" w:rsidP="1C9221E8" w:rsidRDefault="00753C13" w14:paraId="3D5E2C36" w14:textId="77777777">
      <w:pPr>
        <w:rPr>
          <w:rFonts w:ascii="Garamond" w:hAnsi="Garamond"/>
        </w:rPr>
      </w:pPr>
    </w:p>
    <w:p w:rsidR="1C9221E8" w:rsidP="1C9221E8" w:rsidRDefault="48682EB1" w14:paraId="74D929A9" w14:textId="295F0561">
      <w:pPr>
        <w:rPr>
          <w:rFonts w:ascii="Garamond" w:hAnsi="Garamond"/>
        </w:rPr>
      </w:pPr>
      <w:r w:rsidRPr="48682EB1">
        <w:rPr>
          <w:rFonts w:ascii="Garamond" w:hAnsi="Garamond"/>
        </w:rPr>
        <w:t xml:space="preserve">Kristof, John. (May 10, 2023). “Bullying, Teen Mental Health, Suicide: How School Choice Could Save Lives.” The 74 </w:t>
      </w:r>
      <w:proofErr w:type="gramStart"/>
      <w:r w:rsidRPr="48682EB1">
        <w:rPr>
          <w:rFonts w:ascii="Garamond" w:hAnsi="Garamond"/>
        </w:rPr>
        <w:t>Million</w:t>
      </w:r>
      <w:proofErr w:type="gramEnd"/>
      <w:r w:rsidRPr="48682EB1">
        <w:rPr>
          <w:rFonts w:ascii="Garamond" w:hAnsi="Garamond"/>
        </w:rPr>
        <w:t>. https://www.the74million.org/article/bullying-teen-mental-health-suicide-how-school-choice-could-save-lives/</w:t>
      </w:r>
    </w:p>
    <w:p w:rsidR="1C9221E8" w:rsidP="1C9221E8" w:rsidRDefault="1C9221E8" w14:paraId="2943F45A" w14:textId="5C4BDA65">
      <w:pPr>
        <w:rPr>
          <w:rFonts w:ascii="Garamond" w:hAnsi="Garamond"/>
        </w:rPr>
      </w:pPr>
    </w:p>
    <w:p w:rsidR="4D579834" w:rsidP="16A8ADEA" w:rsidRDefault="16A8ADEA" w14:paraId="30FFDB97" w14:textId="09FA98FD">
      <w:pPr>
        <w:rPr>
          <w:rFonts w:ascii="Garamond" w:hAnsi="Garamond"/>
          <w:i/>
          <w:iCs/>
        </w:rPr>
      </w:pPr>
      <w:r w:rsidRPr="16A8ADEA">
        <w:rPr>
          <w:rFonts w:ascii="Garamond" w:hAnsi="Garamond"/>
        </w:rPr>
        <w:t>Kristof, J</w:t>
      </w:r>
      <w:r w:rsidRPr="16A8ADEA">
        <w:rPr>
          <w:rFonts w:ascii="Garamond" w:hAnsi="Garamond" w:eastAsia="Garamond" w:cs="Garamond"/>
        </w:rPr>
        <w:t xml:space="preserve">ohn and </w:t>
      </w:r>
      <w:proofErr w:type="spellStart"/>
      <w:r w:rsidRPr="16A8ADEA">
        <w:rPr>
          <w:rFonts w:ascii="Garamond" w:hAnsi="Garamond" w:eastAsia="Garamond" w:cs="Garamond"/>
        </w:rPr>
        <w:t>Colyn</w:t>
      </w:r>
      <w:proofErr w:type="spellEnd"/>
      <w:r w:rsidRPr="16A8ADEA">
        <w:rPr>
          <w:rFonts w:ascii="Garamond" w:hAnsi="Garamond" w:eastAsia="Garamond" w:cs="Garamond"/>
        </w:rPr>
        <w:t xml:space="preserve"> Ritter. (August 9, 2022). “Teens Have Changed Their Higher Ed Plans — Survey Shows They May Never Go Back.” The 74 Million, </w:t>
      </w:r>
      <w:hyperlink r:id="rId15">
        <w:r w:rsidRPr="16A8ADEA">
          <w:rPr>
            <w:rStyle w:val="Hyperlink"/>
            <w:rFonts w:ascii="Garamond" w:hAnsi="Garamond" w:eastAsia="Garamond" w:cs="Garamond"/>
          </w:rPr>
          <w:t>https://www.the74million.org/article/teens-have-changed-their-higher-ed-plans-survey-shows-they-may-never-go-back/</w:t>
        </w:r>
      </w:hyperlink>
    </w:p>
    <w:p w:rsidR="4D579834" w:rsidP="4D579834" w:rsidRDefault="4D579834" w14:paraId="4A14152C" w14:textId="63B63A61"/>
    <w:p w:rsidR="002D22E9" w:rsidP="00454BEB" w:rsidRDefault="4D579834" w14:paraId="1DA21708" w14:textId="6232441C">
      <w:pPr>
        <w:rPr>
          <w:rFonts w:ascii="Garamond" w:hAnsi="Garamond"/>
        </w:rPr>
      </w:pPr>
      <w:r w:rsidRPr="4D579834">
        <w:rPr>
          <w:rFonts w:ascii="Garamond" w:hAnsi="Garamond"/>
        </w:rPr>
        <w:t xml:space="preserve">Kristof, John, Drew Catt, and </w:t>
      </w:r>
      <w:proofErr w:type="spellStart"/>
      <w:r w:rsidRPr="4D579834">
        <w:rPr>
          <w:rFonts w:ascii="Garamond" w:hAnsi="Garamond"/>
        </w:rPr>
        <w:t>Colyn</w:t>
      </w:r>
      <w:proofErr w:type="spellEnd"/>
      <w:r w:rsidRPr="4D579834">
        <w:rPr>
          <w:rFonts w:ascii="Garamond" w:hAnsi="Garamond"/>
        </w:rPr>
        <w:t xml:space="preserve"> Ritter. (March 28, 2022). “Educational Choice’s Blurred (Political) Lines.” </w:t>
      </w:r>
      <w:proofErr w:type="spellStart"/>
      <w:r w:rsidRPr="4D579834">
        <w:rPr>
          <w:rFonts w:ascii="Garamond" w:hAnsi="Garamond"/>
        </w:rPr>
        <w:t>EdChoice</w:t>
      </w:r>
      <w:proofErr w:type="spellEnd"/>
      <w:r w:rsidRPr="4D579834">
        <w:rPr>
          <w:rFonts w:ascii="Garamond" w:hAnsi="Garamond"/>
        </w:rPr>
        <w:t xml:space="preserve">, </w:t>
      </w:r>
      <w:hyperlink r:id="rId16">
        <w:r w:rsidRPr="4D579834">
          <w:rPr>
            <w:rStyle w:val="Hyperlink"/>
            <w:rFonts w:ascii="Garamond" w:hAnsi="Garamond"/>
          </w:rPr>
          <w:t>https://www.edchoice.org/engage/educational-choices-blurred-political-lines/</w:t>
        </w:r>
      </w:hyperlink>
    </w:p>
    <w:p w:rsidR="00454BEB" w:rsidP="00454BEB" w:rsidRDefault="00454BEB" w14:paraId="0DE9C0C3" w14:textId="77777777">
      <w:pPr>
        <w:rPr>
          <w:rFonts w:ascii="Garamond" w:hAnsi="Garamond"/>
        </w:rPr>
      </w:pPr>
    </w:p>
    <w:p w:rsidR="001B3355" w:rsidP="00454BEB" w:rsidRDefault="001B3355" w14:paraId="1AD93ADF" w14:textId="5DF9A3DE">
      <w:pPr>
        <w:rPr>
          <w:rFonts w:ascii="Garamond" w:hAnsi="Garamond"/>
        </w:rPr>
      </w:pPr>
      <w:r>
        <w:rPr>
          <w:rFonts w:ascii="Garamond" w:hAnsi="Garamond"/>
        </w:rPr>
        <w:t xml:space="preserve">Kristof, John. (December 16, 2020). “Reducing Higher Ed Debt: K-12 Education Savings Accounts Can Help Beyond K-12.” </w:t>
      </w:r>
      <w:proofErr w:type="spellStart"/>
      <w:r>
        <w:rPr>
          <w:rFonts w:ascii="Garamond" w:hAnsi="Garamond"/>
        </w:rPr>
        <w:t>EdChoice</w:t>
      </w:r>
      <w:proofErr w:type="spellEnd"/>
      <w:r>
        <w:rPr>
          <w:rFonts w:ascii="Garamond" w:hAnsi="Garamond"/>
        </w:rPr>
        <w:t xml:space="preserve">, </w:t>
      </w:r>
      <w:hyperlink w:history="1" r:id="rId17">
        <w:r w:rsidRPr="009426E1">
          <w:rPr>
            <w:rStyle w:val="Hyperlink"/>
            <w:rFonts w:ascii="Garamond" w:hAnsi="Garamond"/>
          </w:rPr>
          <w:t>https://www.edchoice.org/engage/reducing-higher-ed-debt-k-12-education-savings-accounts-can-help-beyond-k-12/</w:t>
        </w:r>
      </w:hyperlink>
    </w:p>
    <w:p w:rsidR="00454BEB" w:rsidP="004F1BEB" w:rsidRDefault="00454BEB" w14:paraId="6234D74F" w14:textId="7BEE3A54">
      <w:pPr>
        <w:rPr>
          <w:rFonts w:ascii="Garamond" w:hAnsi="Garamond"/>
          <w:b/>
          <w:sz w:val="26"/>
          <w:szCs w:val="26"/>
        </w:rPr>
      </w:pPr>
    </w:p>
    <w:p w:rsidR="00B5362B" w:rsidP="004F1BEB" w:rsidRDefault="00E14603" w14:paraId="20101297" w14:textId="74083184">
      <w:pPr>
        <w:rPr>
          <w:rFonts w:ascii="Garamond" w:hAnsi="Garamond"/>
        </w:rPr>
      </w:pPr>
      <w:r>
        <w:rPr>
          <w:rFonts w:ascii="Garamond" w:hAnsi="Garamond"/>
        </w:rPr>
        <w:t xml:space="preserve">Kristof, John. (November 20, 2020). “Canceling Student Debt is Not Progressive.” Real Clear Education. </w:t>
      </w:r>
      <w:hyperlink w:history="1" r:id="rId18">
        <w:r w:rsidRPr="008837FA">
          <w:rPr>
            <w:rStyle w:val="Hyperlink"/>
            <w:rFonts w:ascii="Garamond" w:hAnsi="Garamond"/>
          </w:rPr>
          <w:t>https://www.realcleareducation.com/articles/2020/11/20/canceling_student_debt_is_not_progressive_110509.html</w:t>
        </w:r>
      </w:hyperlink>
    </w:p>
    <w:p w:rsidR="00E14603" w:rsidP="004F1BEB" w:rsidRDefault="00E14603" w14:paraId="79607B01" w14:textId="77777777">
      <w:pPr>
        <w:rPr>
          <w:rFonts w:ascii="Garamond" w:hAnsi="Garamond"/>
        </w:rPr>
      </w:pPr>
    </w:p>
    <w:p w:rsidRPr="00665161" w:rsidR="00A16B1D" w:rsidP="6C0050D2" w:rsidRDefault="6C0050D2" w14:paraId="087DD59D" w14:textId="2A904ED6">
      <w:pPr>
        <w:rPr>
          <w:rFonts w:ascii="Garamond" w:hAnsi="Garamond"/>
          <w:i/>
          <w:iCs/>
        </w:rPr>
      </w:pPr>
      <w:r w:rsidRPr="6C0050D2">
        <w:rPr>
          <w:rFonts w:ascii="Garamond" w:hAnsi="Garamond"/>
          <w:i/>
          <w:iCs/>
        </w:rPr>
        <w:t>Published dozens of op-eds. Bylines include</w:t>
      </w:r>
      <w:r w:rsidRPr="6C0050D2">
        <w:rPr>
          <w:rFonts w:ascii="Garamond" w:hAnsi="Garamond"/>
        </w:rPr>
        <w:t xml:space="preserve"> The Washington Times, The 74 </w:t>
      </w:r>
      <w:proofErr w:type="gramStart"/>
      <w:r w:rsidRPr="6C0050D2">
        <w:rPr>
          <w:rFonts w:ascii="Garamond" w:hAnsi="Garamond"/>
        </w:rPr>
        <w:t>Million</w:t>
      </w:r>
      <w:proofErr w:type="gramEnd"/>
      <w:r w:rsidRPr="6C0050D2">
        <w:rPr>
          <w:rFonts w:ascii="Garamond" w:hAnsi="Garamond"/>
        </w:rPr>
        <w:t xml:space="preserve">, The Orange County Register, The Detroit News, Real Clear Policy, </w:t>
      </w:r>
      <w:r w:rsidRPr="6C0050D2">
        <w:rPr>
          <w:rFonts w:ascii="Garamond" w:hAnsi="Garamond"/>
          <w:i/>
          <w:iCs/>
        </w:rPr>
        <w:t xml:space="preserve">and </w:t>
      </w:r>
      <w:r w:rsidRPr="6C0050D2">
        <w:rPr>
          <w:rFonts w:ascii="Garamond" w:hAnsi="Garamond"/>
        </w:rPr>
        <w:t>Real Clear Education</w:t>
      </w:r>
      <w:r w:rsidRPr="6C0050D2">
        <w:rPr>
          <w:rFonts w:ascii="Garamond" w:hAnsi="Garamond"/>
          <w:i/>
          <w:iCs/>
        </w:rPr>
        <w:t xml:space="preserve">. </w:t>
      </w:r>
    </w:p>
    <w:p w:rsidR="00665161" w:rsidP="004F1BEB" w:rsidRDefault="00665161" w14:paraId="2EC9569A" w14:textId="77777777">
      <w:pPr>
        <w:pBdr>
          <w:bottom w:val="single" w:color="auto" w:sz="12" w:space="1"/>
        </w:pBdr>
        <w:rPr>
          <w:rFonts w:ascii="Garamond" w:hAnsi="Garamond"/>
          <w:b/>
          <w:sz w:val="26"/>
          <w:szCs w:val="26"/>
        </w:rPr>
      </w:pPr>
    </w:p>
    <w:p w:rsidR="00A16B1D" w:rsidP="004F1BEB" w:rsidRDefault="00A16B1D" w14:paraId="41FCE90E" w14:textId="77777777">
      <w:pPr>
        <w:rPr>
          <w:rFonts w:ascii="Garamond" w:hAnsi="Garamond"/>
          <w:b/>
          <w:sz w:val="26"/>
          <w:szCs w:val="26"/>
        </w:rPr>
      </w:pPr>
    </w:p>
    <w:p w:rsidRPr="00B5362B" w:rsidR="004F1BEB" w:rsidP="004F1BEB" w:rsidRDefault="004F1BEB" w14:paraId="653A74EE" w14:textId="459CE413">
      <w:pPr>
        <w:rPr>
          <w:rFonts w:ascii="Garamond" w:hAnsi="Garamond"/>
          <w:b/>
          <w:sz w:val="26"/>
          <w:szCs w:val="26"/>
        </w:rPr>
      </w:pPr>
      <w:r w:rsidRPr="00B5362B">
        <w:rPr>
          <w:rFonts w:ascii="Garamond" w:hAnsi="Garamond"/>
          <w:b/>
          <w:sz w:val="26"/>
          <w:szCs w:val="26"/>
        </w:rPr>
        <w:t>AFFILIATIONS</w:t>
      </w:r>
    </w:p>
    <w:p w:rsidRPr="00B5362B" w:rsidR="004F1BEB" w:rsidP="004F1BEB" w:rsidRDefault="004F1BEB" w14:paraId="0EA4AB27" w14:textId="77777777">
      <w:pPr>
        <w:rPr>
          <w:rFonts w:ascii="Garamond" w:hAnsi="Garamond"/>
        </w:rPr>
      </w:pPr>
    </w:p>
    <w:p w:rsidR="00B05477" w:rsidP="00EE567A" w:rsidRDefault="04EBF142" w14:paraId="1E6589D0" w14:textId="4382EB4C">
      <w:pPr>
        <w:spacing w:line="276" w:lineRule="auto"/>
        <w:ind w:left="720" w:hanging="720"/>
        <w:rPr>
          <w:rFonts w:ascii="Garamond" w:hAnsi="Garamond"/>
        </w:rPr>
      </w:pPr>
      <w:r w:rsidRPr="04EBF142">
        <w:rPr>
          <w:rFonts w:ascii="Garamond" w:hAnsi="Garamond"/>
        </w:rPr>
        <w:t>Association for Education Finance and Policy</w:t>
      </w:r>
    </w:p>
    <w:p w:rsidR="04EBF142" w:rsidP="04EBF142" w:rsidRDefault="04EBF142" w14:paraId="6487D739" w14:textId="2181997D">
      <w:pPr>
        <w:spacing w:line="276" w:lineRule="auto"/>
        <w:ind w:left="720" w:hanging="720"/>
        <w:rPr>
          <w:rFonts w:ascii="Garamond" w:hAnsi="Garamond"/>
        </w:rPr>
      </w:pPr>
      <w:r w:rsidRPr="085ABF7D" w:rsidR="085ABF7D">
        <w:rPr>
          <w:rFonts w:ascii="Garamond" w:hAnsi="Garamond"/>
        </w:rPr>
        <w:t>American Association for Public Opinion Research</w:t>
      </w:r>
    </w:p>
    <w:p w:rsidR="002820B5" w:rsidP="00EE567A" w:rsidRDefault="00B05477" w14:paraId="2CA1D958" w14:textId="10898DB1">
      <w:pPr>
        <w:spacing w:line="276" w:lineRule="auto"/>
        <w:ind w:left="720" w:hanging="720"/>
        <w:rPr>
          <w:rFonts w:ascii="Garamond" w:hAnsi="Garamond"/>
        </w:rPr>
      </w:pPr>
      <w:r>
        <w:rPr>
          <w:rFonts w:ascii="Garamond" w:hAnsi="Garamond"/>
        </w:rPr>
        <w:t>Indiana Philanthropy Alliance</w:t>
      </w:r>
    </w:p>
    <w:p w:rsidR="00922BFD" w:rsidP="00EE567A" w:rsidRDefault="3FD7B8CD" w14:paraId="3DA2A5B5" w14:textId="1809F2A6">
      <w:pPr>
        <w:spacing w:line="276" w:lineRule="auto"/>
        <w:ind w:left="720" w:hanging="720"/>
        <w:rPr>
          <w:rFonts w:ascii="Garamond" w:hAnsi="Garamond"/>
        </w:rPr>
      </w:pPr>
      <w:r w:rsidRPr="3FD7B8CD">
        <w:rPr>
          <w:rFonts w:ascii="Garamond" w:hAnsi="Garamond"/>
        </w:rPr>
        <w:t>Pi Gamma Mu</w:t>
      </w:r>
    </w:p>
    <w:p w:rsidR="00E14603" w:rsidP="00EE567A" w:rsidRDefault="3FD7B8CD" w14:paraId="2BA79542" w14:textId="7605A57F">
      <w:pPr>
        <w:spacing w:line="276" w:lineRule="auto"/>
        <w:ind w:left="720" w:hanging="720"/>
        <w:rPr>
          <w:rFonts w:ascii="Garamond" w:hAnsi="Garamond"/>
        </w:rPr>
      </w:pPr>
      <w:r w:rsidRPr="3FD7B8CD">
        <w:rPr>
          <w:rFonts w:ascii="Garamond" w:hAnsi="Garamond"/>
        </w:rPr>
        <w:t xml:space="preserve">Pi Alpha </w:t>
      </w:r>
      <w:proofErr w:type="spellStart"/>
      <w:r w:rsidRPr="3FD7B8CD">
        <w:rPr>
          <w:rFonts w:ascii="Garamond" w:hAnsi="Garamond"/>
        </w:rPr>
        <w:t>Alpha</w:t>
      </w:r>
      <w:proofErr w:type="spellEnd"/>
    </w:p>
    <w:p w:rsidRPr="00454BEB" w:rsidR="009D7A7E" w:rsidP="4B6D5EC4" w:rsidRDefault="009D7A7E" w14:paraId="77CA37B7" w14:textId="472DD3AE">
      <w:pPr>
        <w:rPr>
          <w:rFonts w:ascii="Garamond" w:hAnsi="Garamond"/>
        </w:rPr>
      </w:pPr>
    </w:p>
    <w:sectPr w:rsidRPr="00454BEB" w:rsidR="009D7A7E">
      <w:headerReference w:type="even" r:id="rId19"/>
      <w:headerReference w:type="default" r:id="rId2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088B" w:rsidP="00454BEB" w:rsidRDefault="00F4088B" w14:paraId="4C0724E5" w14:textId="77777777">
      <w:r>
        <w:separator/>
      </w:r>
    </w:p>
  </w:endnote>
  <w:endnote w:type="continuationSeparator" w:id="0">
    <w:p w:rsidR="00F4088B" w:rsidP="00454BEB" w:rsidRDefault="00F4088B" w14:paraId="5200A2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088B" w:rsidP="00454BEB" w:rsidRDefault="00F4088B" w14:paraId="7462BC37" w14:textId="77777777">
      <w:r>
        <w:separator/>
      </w:r>
    </w:p>
  </w:footnote>
  <w:footnote w:type="continuationSeparator" w:id="0">
    <w:p w:rsidR="00F4088B" w:rsidP="00454BEB" w:rsidRDefault="00F4088B" w14:paraId="2239CF6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BEB" w:rsidP="009426E1" w:rsidRDefault="00454BEB" w14:paraId="115BD478" w14:textId="1D64B8D9">
    <w:pPr>
      <w:pStyle w:val="Head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454BEB" w:rsidP="00454BEB" w:rsidRDefault="00454BEB" w14:paraId="385BCF6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95024047"/>
      <w:docPartObj>
        <w:docPartGallery w:val="Page Numbers (Top of Page)"/>
        <w:docPartUnique/>
      </w:docPartObj>
    </w:sdtPr>
    <w:sdtContent>
      <w:p w:rsidR="00454BEB" w:rsidP="009426E1" w:rsidRDefault="00454BEB" w14:paraId="45AD93DC" w14:textId="7DDFC69E">
        <w:pPr>
          <w:pStyle w:val="Header"/>
          <w:framePr w:wrap="none" w:hAnchor="margin" w:vAnchor="text" w:xAlign="right" w:y="1"/>
          <w:rPr>
            <w:rStyle w:val="PageNumber"/>
          </w:rPr>
        </w:pPr>
        <w:r w:rsidRPr="00454BEB">
          <w:rPr>
            <w:rStyle w:val="PageNumber"/>
            <w:rFonts w:ascii="Garamond" w:hAnsi="Garamond"/>
          </w:rPr>
          <w:fldChar w:fldCharType="begin"/>
        </w:r>
        <w:r w:rsidRPr="00454BEB">
          <w:rPr>
            <w:rStyle w:val="PageNumber"/>
            <w:rFonts w:ascii="Garamond" w:hAnsi="Garamond"/>
          </w:rPr>
          <w:instrText xml:space="preserve"> PAGE </w:instrText>
        </w:r>
        <w:r w:rsidRPr="00454BEB">
          <w:rPr>
            <w:rStyle w:val="PageNumber"/>
            <w:rFonts w:ascii="Garamond" w:hAnsi="Garamond"/>
          </w:rPr>
          <w:fldChar w:fldCharType="separate"/>
        </w:r>
        <w:r w:rsidRPr="00454BEB">
          <w:rPr>
            <w:rStyle w:val="PageNumber"/>
            <w:rFonts w:ascii="Garamond" w:hAnsi="Garamond"/>
            <w:noProof/>
          </w:rPr>
          <w:t>1</w:t>
        </w:r>
        <w:r w:rsidRPr="00454BEB">
          <w:rPr>
            <w:rStyle w:val="PageNumber"/>
            <w:rFonts w:ascii="Garamond" w:hAnsi="Garamond"/>
          </w:rPr>
          <w:fldChar w:fldCharType="end"/>
        </w:r>
      </w:p>
    </w:sdtContent>
    <w:sdtEndPr>
      <w:rPr>
        <w:rStyle w:val="PageNumber"/>
      </w:rPr>
    </w:sdtEndPr>
  </w:sdt>
  <w:p w:rsidRPr="00454BEB" w:rsidR="00454BEB" w:rsidP="00454BEB" w:rsidRDefault="00454BEB" w14:paraId="46A505CD" w14:textId="6D2AAC4D">
    <w:pPr>
      <w:pStyle w:val="Header"/>
      <w:ind w:right="360"/>
      <w:jc w:val="right"/>
      <w:rPr>
        <w:rFonts w:ascii="Garamond" w:hAnsi="Garamond"/>
      </w:rPr>
    </w:pPr>
    <w:r w:rsidRPr="00454BEB">
      <w:rPr>
        <w:rFonts w:ascii="Garamond" w:hAnsi="Garamond"/>
      </w:rPr>
      <w:t xml:space="preserve">Kristof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F4226E"/>
    <w:multiLevelType w:val="hybridMultilevel"/>
    <w:tmpl w:val="2E969268"/>
    <w:lvl w:ilvl="0" w:tplc="00000065">
      <w:start w:val="1"/>
      <w:numFmt w:val="bullet"/>
      <w:lvlText w:val="•"/>
      <w:lvlJc w:val="left"/>
      <w:pPr>
        <w:ind w:left="18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hint="default" w:ascii="Wingdings" w:hAnsi="Wingdings"/>
      </w:rPr>
    </w:lvl>
  </w:abstractNum>
  <w:abstractNum w:abstractNumId="2" w15:restartNumberingAfterBreak="0">
    <w:nsid w:val="13097AEF"/>
    <w:multiLevelType w:val="hybridMultilevel"/>
    <w:tmpl w:val="1C5E93DE"/>
    <w:lvl w:ilvl="0" w:tplc="9776EF04">
      <w:start w:val="1"/>
      <w:numFmt w:val="bullet"/>
      <w:lvlText w:val="•"/>
      <w:lvlJc w:val="left"/>
      <w:pPr>
        <w:ind w:left="117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B841CDC"/>
    <w:multiLevelType w:val="hybridMultilevel"/>
    <w:tmpl w:val="B7A25F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915FE4"/>
    <w:multiLevelType w:val="hybridMultilevel"/>
    <w:tmpl w:val="DEE6CA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96523F"/>
    <w:multiLevelType w:val="hybridMultilevel"/>
    <w:tmpl w:val="F4A27B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1525593"/>
    <w:multiLevelType w:val="hybridMultilevel"/>
    <w:tmpl w:val="7D26A6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4155401">
    <w:abstractNumId w:val="6"/>
  </w:num>
  <w:num w:numId="2" w16cid:durableId="560143206">
    <w:abstractNumId w:val="3"/>
  </w:num>
  <w:num w:numId="3" w16cid:durableId="1175723830">
    <w:abstractNumId w:val="5"/>
  </w:num>
  <w:num w:numId="4" w16cid:durableId="945580072">
    <w:abstractNumId w:val="0"/>
  </w:num>
  <w:num w:numId="5" w16cid:durableId="1545749175">
    <w:abstractNumId w:val="1"/>
  </w:num>
  <w:num w:numId="6" w16cid:durableId="1589733022">
    <w:abstractNumId w:val="2"/>
  </w:num>
  <w:num w:numId="7" w16cid:durableId="235942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BB"/>
    <w:rsid w:val="000B686E"/>
    <w:rsid w:val="000C02C9"/>
    <w:rsid w:val="000C48F7"/>
    <w:rsid w:val="000D1D5C"/>
    <w:rsid w:val="000E6FB2"/>
    <w:rsid w:val="0010493D"/>
    <w:rsid w:val="00107D13"/>
    <w:rsid w:val="001108E7"/>
    <w:rsid w:val="001218E9"/>
    <w:rsid w:val="00122A7F"/>
    <w:rsid w:val="00142E0D"/>
    <w:rsid w:val="00164958"/>
    <w:rsid w:val="00170F2E"/>
    <w:rsid w:val="00182273"/>
    <w:rsid w:val="001A4637"/>
    <w:rsid w:val="001B3355"/>
    <w:rsid w:val="001C7AAC"/>
    <w:rsid w:val="001F3F76"/>
    <w:rsid w:val="0025018B"/>
    <w:rsid w:val="002539B8"/>
    <w:rsid w:val="00271FBF"/>
    <w:rsid w:val="002820B5"/>
    <w:rsid w:val="00296664"/>
    <w:rsid w:val="002D22E9"/>
    <w:rsid w:val="002E6087"/>
    <w:rsid w:val="002F16AB"/>
    <w:rsid w:val="002F5D72"/>
    <w:rsid w:val="00300C43"/>
    <w:rsid w:val="00342494"/>
    <w:rsid w:val="003429C6"/>
    <w:rsid w:val="003447BB"/>
    <w:rsid w:val="003B3580"/>
    <w:rsid w:val="003D395B"/>
    <w:rsid w:val="003F7711"/>
    <w:rsid w:val="00401D00"/>
    <w:rsid w:val="00454BEB"/>
    <w:rsid w:val="004A72CB"/>
    <w:rsid w:val="004B3264"/>
    <w:rsid w:val="004E07E6"/>
    <w:rsid w:val="004F1BEB"/>
    <w:rsid w:val="0050378F"/>
    <w:rsid w:val="0051088E"/>
    <w:rsid w:val="005154E4"/>
    <w:rsid w:val="00515835"/>
    <w:rsid w:val="00534D01"/>
    <w:rsid w:val="00572D3C"/>
    <w:rsid w:val="00576279"/>
    <w:rsid w:val="005771D7"/>
    <w:rsid w:val="0057768A"/>
    <w:rsid w:val="005A4409"/>
    <w:rsid w:val="00614ED6"/>
    <w:rsid w:val="0063163A"/>
    <w:rsid w:val="0063607A"/>
    <w:rsid w:val="00665161"/>
    <w:rsid w:val="0067472A"/>
    <w:rsid w:val="006C26A7"/>
    <w:rsid w:val="00753C13"/>
    <w:rsid w:val="007A34CA"/>
    <w:rsid w:val="007F3DAD"/>
    <w:rsid w:val="008076F3"/>
    <w:rsid w:val="008201D6"/>
    <w:rsid w:val="008261D8"/>
    <w:rsid w:val="00850BEF"/>
    <w:rsid w:val="00865EC6"/>
    <w:rsid w:val="00867F82"/>
    <w:rsid w:val="00892CE8"/>
    <w:rsid w:val="00897E10"/>
    <w:rsid w:val="008C4912"/>
    <w:rsid w:val="008D3F11"/>
    <w:rsid w:val="008E318D"/>
    <w:rsid w:val="008F3489"/>
    <w:rsid w:val="00922BFD"/>
    <w:rsid w:val="009435D6"/>
    <w:rsid w:val="0095692B"/>
    <w:rsid w:val="00963721"/>
    <w:rsid w:val="0096532F"/>
    <w:rsid w:val="009D7A7E"/>
    <w:rsid w:val="009E41E0"/>
    <w:rsid w:val="00A16B1D"/>
    <w:rsid w:val="00A308D5"/>
    <w:rsid w:val="00A33F6E"/>
    <w:rsid w:val="00A4140D"/>
    <w:rsid w:val="00A9249A"/>
    <w:rsid w:val="00AE19B8"/>
    <w:rsid w:val="00AE6323"/>
    <w:rsid w:val="00B05477"/>
    <w:rsid w:val="00B5362B"/>
    <w:rsid w:val="00B700AD"/>
    <w:rsid w:val="00B85770"/>
    <w:rsid w:val="00BC2755"/>
    <w:rsid w:val="00BE4329"/>
    <w:rsid w:val="00C05B8C"/>
    <w:rsid w:val="00C12C34"/>
    <w:rsid w:val="00C3248B"/>
    <w:rsid w:val="00C436A0"/>
    <w:rsid w:val="00C57DDF"/>
    <w:rsid w:val="00CD6EC0"/>
    <w:rsid w:val="00CD738F"/>
    <w:rsid w:val="00CE6D14"/>
    <w:rsid w:val="00CF7E2C"/>
    <w:rsid w:val="00D0147F"/>
    <w:rsid w:val="00D02D91"/>
    <w:rsid w:val="00D37C8B"/>
    <w:rsid w:val="00DC765A"/>
    <w:rsid w:val="00DD277B"/>
    <w:rsid w:val="00DD551D"/>
    <w:rsid w:val="00E14603"/>
    <w:rsid w:val="00E30D20"/>
    <w:rsid w:val="00E54B08"/>
    <w:rsid w:val="00E8479E"/>
    <w:rsid w:val="00EA369C"/>
    <w:rsid w:val="00EE567A"/>
    <w:rsid w:val="00F4088B"/>
    <w:rsid w:val="00F45A37"/>
    <w:rsid w:val="00F4696C"/>
    <w:rsid w:val="00F75197"/>
    <w:rsid w:val="00FA745A"/>
    <w:rsid w:val="00FE2202"/>
    <w:rsid w:val="00FE5A60"/>
    <w:rsid w:val="01A8E208"/>
    <w:rsid w:val="0424968F"/>
    <w:rsid w:val="04EBF142"/>
    <w:rsid w:val="05D57841"/>
    <w:rsid w:val="085ABF7D"/>
    <w:rsid w:val="11C66940"/>
    <w:rsid w:val="16A8ADEA"/>
    <w:rsid w:val="1B0F68C9"/>
    <w:rsid w:val="1C9221E8"/>
    <w:rsid w:val="1ED8D63A"/>
    <w:rsid w:val="2302CA3D"/>
    <w:rsid w:val="256A2CDD"/>
    <w:rsid w:val="316346EE"/>
    <w:rsid w:val="3AF626F5"/>
    <w:rsid w:val="3BD531F1"/>
    <w:rsid w:val="3FD16D15"/>
    <w:rsid w:val="3FD7B8CD"/>
    <w:rsid w:val="40EEDD70"/>
    <w:rsid w:val="4111AE3C"/>
    <w:rsid w:val="46D53141"/>
    <w:rsid w:val="48682EB1"/>
    <w:rsid w:val="48AA65FD"/>
    <w:rsid w:val="4B62C60A"/>
    <w:rsid w:val="4B6D5EC4"/>
    <w:rsid w:val="4D579834"/>
    <w:rsid w:val="5826E512"/>
    <w:rsid w:val="58CADECA"/>
    <w:rsid w:val="59D53C28"/>
    <w:rsid w:val="61F782B2"/>
    <w:rsid w:val="64FB55EC"/>
    <w:rsid w:val="6730C2B2"/>
    <w:rsid w:val="698CD053"/>
    <w:rsid w:val="6AFE2471"/>
    <w:rsid w:val="6C0050D2"/>
    <w:rsid w:val="74BA25EA"/>
    <w:rsid w:val="75CC23E0"/>
    <w:rsid w:val="7ABAC759"/>
    <w:rsid w:val="7DF4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F55C"/>
  <w15:chartTrackingRefBased/>
  <w15:docId w15:val="{127D9EC5-E26A-446D-B7DB-E1786655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608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E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E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63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4BE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54BE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4BE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54BEB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54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213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dchoice.org/wp-content/uploads/2023/01/12-2022-Nebraska-brief-1-1.pdf" TargetMode="External" Id="rId8" /><Relationship Type="http://schemas.openxmlformats.org/officeDocument/2006/relationships/hyperlink" Target="https://eric.ed.gov/?id=ED618715" TargetMode="External" Id="rId13" /><Relationship Type="http://schemas.openxmlformats.org/officeDocument/2006/relationships/hyperlink" Target="https://www.realcleareducation.com/articles/2020/11/20/canceling_student_debt_is_not_progressive_110509.html" TargetMode="External" Id="rId18" /><Relationship Type="http://schemas.openxmlformats.org/officeDocument/2006/relationships/settings" Target="settings.xml" Id="rId3" /><Relationship Type="http://schemas.openxmlformats.org/officeDocument/2006/relationships/fontTable" Target="fontTable.xml" Id="rId21" /><Relationship Type="http://schemas.openxmlformats.org/officeDocument/2006/relationships/hyperlink" Target="https://www.edchoice.org/wp-content/uploads/2023/08/Three-Languages-WP.pdf" TargetMode="External" Id="rId7" /><Relationship Type="http://schemas.openxmlformats.org/officeDocument/2006/relationships/hyperlink" Target="https://www.edchoice.org/wp-content/uploads/2021/11/10-2021-Ohio-K-12-School-Choice-Survey-updated-logo.pdf" TargetMode="External" Id="rId12" /><Relationship Type="http://schemas.openxmlformats.org/officeDocument/2006/relationships/hyperlink" Target="https://www.edchoice.org/engage/reducing-higher-ed-debt-k-12-education-savings-accounts-can-help-beyond-k-12/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edchoice.org/engage/educational-choices-blurred-political-lines/" TargetMode="External" Id="rId16" /><Relationship Type="http://schemas.openxmlformats.org/officeDocument/2006/relationships/header" Target="header2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edchoice.org/wp-content/uploads/2022/03/03-2022-KY-Brief.pdf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s://www.the74million.org/article/teens-have-changed-their-higher-ed-plans-survey-shows-they-may-never-go-back/" TargetMode="External" Id="rId15" /><Relationship Type="http://schemas.openxmlformats.org/officeDocument/2006/relationships/hyperlink" Target="https://www.edchoice.org/research-library/?report=2022-schooling-in-america" TargetMode="External" Id="rId10" /><Relationship Type="http://schemas.openxmlformats.org/officeDocument/2006/relationships/header" Target="header1.xml" Id="rId19" /><Relationship Type="http://schemas.openxmlformats.org/officeDocument/2006/relationships/webSettings" Target="webSettings.xml" Id="rId4" /><Relationship Type="http://schemas.openxmlformats.org/officeDocument/2006/relationships/hyperlink" Target="https://www.edchoice.org/wp-content/uploads/2022/11/Famlies-Schooling-Experiences-in-Kansas.pdf" TargetMode="External" Id="rId9" /><Relationship Type="http://schemas.openxmlformats.org/officeDocument/2006/relationships/hyperlink" Target="https://www.iowaace.org/wp-content/uploads/2021/01/Iowa-K-12-and-School-Choice-Survey-Brief.pdf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s://files.eric.ed.gov/fulltext/ED659960.pdf" TargetMode="External" Id="Rbf18bf0b53884b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 Luckwaldt</dc:creator>
  <keywords/>
  <dc:description/>
  <lastModifiedBy>John Kristof</lastModifiedBy>
  <revision>59</revision>
  <dcterms:created xsi:type="dcterms:W3CDTF">2021-01-28T00:36:00.0000000Z</dcterms:created>
  <dcterms:modified xsi:type="dcterms:W3CDTF">2024-11-22T20:48:30.6142966Z</dcterms:modified>
</coreProperties>
</file>